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7AE23DB8"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36732E">
        <w:rPr>
          <w:rFonts w:ascii="Arial" w:eastAsia="MS Mincho" w:hAnsi="Arial" w:cs="Arial"/>
          <w:b/>
          <w:sz w:val="24"/>
          <w:szCs w:val="24"/>
          <w:lang w:val="en-US"/>
        </w:rPr>
        <w:t>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225790">
        <w:rPr>
          <w:rFonts w:ascii="Arial" w:eastAsia="MS Mincho" w:hAnsi="Arial" w:cs="Arial"/>
          <w:b/>
          <w:sz w:val="24"/>
          <w:szCs w:val="24"/>
          <w:lang w:val="en-US"/>
        </w:rPr>
        <w:t>R4-22</w:t>
      </w:r>
      <w:r w:rsidR="00225790">
        <w:rPr>
          <w:rFonts w:ascii="Arial" w:eastAsia="MS Mincho" w:hAnsi="Arial" w:cs="Arial"/>
          <w:b/>
          <w:sz w:val="24"/>
          <w:szCs w:val="24"/>
          <w:lang w:val="en-US"/>
        </w:rPr>
        <w:t>19182</w:t>
      </w:r>
      <w:bookmarkStart w:id="4" w:name="_GoBack"/>
      <w:bookmarkEnd w:id="4"/>
    </w:p>
    <w:p w14:paraId="1D542ACB" w14:textId="2B637959" w:rsidR="00915760" w:rsidRPr="00443F29" w:rsidRDefault="00B66C7B"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w:t>
      </w:r>
      <w:r w:rsidR="0086556C">
        <w:rPr>
          <w:rFonts w:ascii="Arial" w:eastAsia="宋体" w:hAnsi="Arial" w:cs="Arial"/>
          <w:b/>
          <w:sz w:val="24"/>
          <w:szCs w:val="24"/>
          <w:lang w:eastAsia="zh-CN"/>
        </w:rPr>
        <w:t xml:space="preserve">, </w:t>
      </w:r>
      <w:r w:rsidR="00632C5A">
        <w:rPr>
          <w:rFonts w:ascii="Arial" w:eastAsia="宋体" w:hAnsi="Arial" w:cs="Arial"/>
          <w:b/>
          <w:sz w:val="24"/>
          <w:szCs w:val="24"/>
          <w:lang w:eastAsia="zh-CN"/>
        </w:rPr>
        <w:t>Nov</w:t>
      </w:r>
      <w:r w:rsidR="00065829">
        <w:rPr>
          <w:rFonts w:ascii="Arial" w:eastAsia="宋体" w:hAnsi="Arial" w:cs="Arial"/>
          <w:b/>
          <w:sz w:val="24"/>
          <w:szCs w:val="24"/>
          <w:lang w:eastAsia="zh-CN"/>
        </w:rPr>
        <w:t>.</w:t>
      </w:r>
      <w:r w:rsidR="0086556C">
        <w:rPr>
          <w:rFonts w:ascii="Arial" w:eastAsia="宋体" w:hAnsi="Arial" w:cs="Arial"/>
          <w:b/>
          <w:sz w:val="24"/>
          <w:szCs w:val="24"/>
          <w:lang w:eastAsia="zh-CN"/>
        </w:rPr>
        <w:t xml:space="preserve"> </w:t>
      </w:r>
      <w:r w:rsidR="00065829">
        <w:rPr>
          <w:rFonts w:ascii="Arial" w:eastAsia="宋体" w:hAnsi="Arial" w:cs="Arial"/>
          <w:b/>
          <w:sz w:val="24"/>
          <w:szCs w:val="24"/>
          <w:lang w:eastAsia="zh-CN"/>
        </w:rPr>
        <w:t>1</w:t>
      </w:r>
      <w:r w:rsidR="009948DD">
        <w:rPr>
          <w:rFonts w:ascii="Arial" w:eastAsia="宋体" w:hAnsi="Arial" w:cs="Arial"/>
          <w:b/>
          <w:sz w:val="24"/>
          <w:szCs w:val="24"/>
          <w:lang w:eastAsia="zh-CN"/>
        </w:rPr>
        <w:t>4</w:t>
      </w:r>
      <w:r w:rsidR="0086556C">
        <w:rPr>
          <w:rFonts w:ascii="Arial" w:eastAsia="宋体" w:hAnsi="Arial" w:cs="Arial"/>
          <w:b/>
          <w:sz w:val="24"/>
          <w:szCs w:val="24"/>
          <w:lang w:eastAsia="zh-CN"/>
        </w:rPr>
        <w:t xml:space="preserve"> – </w:t>
      </w:r>
      <w:r w:rsidR="009948DD">
        <w:rPr>
          <w:rFonts w:ascii="Arial" w:eastAsia="宋体" w:hAnsi="Arial" w:cs="Arial"/>
          <w:b/>
          <w:sz w:val="24"/>
          <w:szCs w:val="24"/>
          <w:lang w:eastAsia="zh-CN"/>
        </w:rPr>
        <w:t>N</w:t>
      </w:r>
      <w:r w:rsidR="009948DD">
        <w:rPr>
          <w:rFonts w:ascii="Arial" w:eastAsia="宋体" w:hAnsi="Arial" w:cs="Arial" w:hint="eastAsia"/>
          <w:b/>
          <w:sz w:val="24"/>
          <w:szCs w:val="24"/>
          <w:lang w:eastAsia="zh-CN"/>
        </w:rPr>
        <w:t>ov</w:t>
      </w:r>
      <w:r w:rsidR="00065829">
        <w:rPr>
          <w:rFonts w:ascii="Arial" w:eastAsia="宋体" w:hAnsi="Arial" w:cs="Arial"/>
          <w:b/>
          <w:sz w:val="24"/>
          <w:szCs w:val="24"/>
          <w:lang w:eastAsia="zh-CN"/>
        </w:rPr>
        <w:t>.</w:t>
      </w:r>
      <w:r w:rsidR="0086556C">
        <w:rPr>
          <w:rFonts w:ascii="Arial" w:eastAsia="宋体" w:hAnsi="Arial" w:cs="Arial"/>
          <w:b/>
          <w:sz w:val="24"/>
          <w:szCs w:val="24"/>
          <w:lang w:eastAsia="zh-CN"/>
        </w:rPr>
        <w:t xml:space="preserve"> </w:t>
      </w:r>
      <w:r w:rsidR="002114F3">
        <w:rPr>
          <w:rFonts w:ascii="Arial" w:eastAsia="宋体" w:hAnsi="Arial" w:cs="Arial"/>
          <w:b/>
          <w:sz w:val="24"/>
          <w:szCs w:val="24"/>
          <w:lang w:eastAsia="zh-CN"/>
        </w:rPr>
        <w:t>1</w:t>
      </w:r>
      <w:r w:rsidR="009948DD">
        <w:rPr>
          <w:rFonts w:ascii="Arial" w:eastAsia="宋体" w:hAnsi="Arial" w:cs="Arial"/>
          <w:b/>
          <w:sz w:val="24"/>
          <w:szCs w:val="24"/>
          <w:lang w:eastAsia="zh-CN"/>
        </w:rPr>
        <w:t>8</w:t>
      </w:r>
      <w:r w:rsidR="0086556C" w:rsidRPr="004A029C">
        <w:rPr>
          <w:rFonts w:ascii="Arial" w:eastAsia="宋体" w:hAnsi="Arial" w:cs="Arial"/>
          <w:b/>
          <w:sz w:val="24"/>
          <w:szCs w:val="24"/>
          <w:lang w:eastAsia="zh-CN"/>
        </w:rPr>
        <w:t>, 2022</w:t>
      </w:r>
    </w:p>
    <w:p w14:paraId="654879EC" w14:textId="77777777" w:rsidR="002A1D39" w:rsidRPr="00D87D31" w:rsidRDefault="002A1D39" w:rsidP="002A1D39">
      <w:pPr>
        <w:pStyle w:val="a3"/>
        <w:tabs>
          <w:tab w:val="right" w:pos="9781"/>
          <w:tab w:val="right" w:pos="13323"/>
        </w:tabs>
        <w:jc w:val="both"/>
        <w:outlineLvl w:val="0"/>
        <w:rPr>
          <w:rFonts w:eastAsia="宋体"/>
          <w:sz w:val="24"/>
          <w:lang w:eastAsia="zh-CN"/>
        </w:rPr>
      </w:pPr>
    </w:p>
    <w:bookmarkEnd w:id="2"/>
    <w:bookmarkEnd w:id="3"/>
    <w:p w14:paraId="40A969E7" w14:textId="7F7B5B2C" w:rsidR="000500F3" w:rsidRPr="00AE6A83" w:rsidRDefault="000500F3" w:rsidP="000500F3">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Pr>
          <w:rFonts w:ascii="Arial" w:hAnsi="Arial" w:cs="Arial"/>
          <w:bCs/>
        </w:rPr>
        <w:t>Reply L</w:t>
      </w:r>
      <w:r w:rsidRPr="00AE6A83">
        <w:rPr>
          <w:rFonts w:ascii="Arial" w:hAnsi="Arial" w:cs="Arial"/>
          <w:bCs/>
        </w:rPr>
        <w:t xml:space="preserve">S </w:t>
      </w:r>
      <w:r>
        <w:rPr>
          <w:rFonts w:ascii="Arial" w:hAnsi="Arial" w:cs="Arial"/>
          <w:bCs/>
        </w:rPr>
        <w:t>to RAN</w:t>
      </w:r>
      <w:r w:rsidR="00DD3FA4">
        <w:rPr>
          <w:rFonts w:ascii="Arial" w:hAnsi="Arial" w:cs="Arial"/>
          <w:bCs/>
        </w:rPr>
        <w:t>1</w:t>
      </w:r>
      <w:r>
        <w:rPr>
          <w:rFonts w:ascii="Arial" w:hAnsi="Arial" w:cs="Arial"/>
          <w:bCs/>
        </w:rPr>
        <w:t xml:space="preserve"> </w:t>
      </w:r>
      <w:r w:rsidRPr="00D91CD8">
        <w:rPr>
          <w:rFonts w:ascii="Arial" w:hAnsi="Arial" w:cs="Arial"/>
          <w:bCs/>
        </w:rPr>
        <w:t xml:space="preserve">on </w:t>
      </w:r>
      <w:r w:rsidR="00533CCA" w:rsidRPr="00533CCA">
        <w:rPr>
          <w:rFonts w:ascii="Arial" w:hAnsi="Arial" w:cs="Arial"/>
          <w:bCs/>
        </w:rPr>
        <w:t>L1 intra- and inter- frequency measurement</w:t>
      </w:r>
    </w:p>
    <w:p w14:paraId="3E508EE5" w14:textId="6BB26B17" w:rsidR="000500F3" w:rsidRPr="00AE6A83" w:rsidRDefault="000500F3" w:rsidP="000500F3">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F948D6" w:rsidRPr="00F948D6">
        <w:rPr>
          <w:rFonts w:ascii="Arial" w:hAnsi="Arial" w:cs="Arial"/>
          <w:bCs/>
        </w:rPr>
        <w:t>R1-2210727</w:t>
      </w:r>
    </w:p>
    <w:p w14:paraId="3386C813" w14:textId="797F41C5" w:rsidR="000500F3" w:rsidRPr="00AE6A83" w:rsidRDefault="000500F3" w:rsidP="000500F3">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sidR="00F948D6">
        <w:rPr>
          <w:rFonts w:ascii="Arial" w:hAnsi="Arial" w:cs="Arial"/>
          <w:bCs/>
          <w:lang w:eastAsia="zh-CN"/>
        </w:rPr>
        <w:t>8</w:t>
      </w:r>
    </w:p>
    <w:p w14:paraId="54B6556C" w14:textId="00BB1E31" w:rsidR="000500F3" w:rsidRPr="00AE6A83" w:rsidRDefault="000500F3" w:rsidP="000500F3">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347CA5" w:rsidRPr="00347CA5">
        <w:rPr>
          <w:rFonts w:ascii="Arial" w:hAnsi="Arial" w:cs="Arial"/>
          <w:bCs/>
        </w:rPr>
        <w:t>NR_Mob_enh2-Core</w:t>
      </w:r>
    </w:p>
    <w:p w14:paraId="71F7E5E0" w14:textId="77777777" w:rsidR="000500F3" w:rsidRPr="00AE6A83" w:rsidRDefault="000500F3" w:rsidP="000500F3">
      <w:pPr>
        <w:spacing w:after="60"/>
        <w:ind w:left="1985" w:hanging="1985"/>
        <w:rPr>
          <w:rFonts w:ascii="Arial" w:hAnsi="Arial" w:cs="Arial"/>
          <w:b/>
        </w:rPr>
      </w:pPr>
    </w:p>
    <w:p w14:paraId="4E3AB3D1" w14:textId="77777777" w:rsidR="000500F3" w:rsidRPr="00AE6A83" w:rsidRDefault="000500F3" w:rsidP="000500F3">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3D113311" w14:textId="779F2489" w:rsidR="000500F3" w:rsidRPr="00AE6A83" w:rsidRDefault="000500F3" w:rsidP="000500F3">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DD3FA4">
        <w:rPr>
          <w:rFonts w:ascii="Arial" w:hAnsi="Arial" w:cs="Arial"/>
          <w:bCs/>
        </w:rPr>
        <w:t>1</w:t>
      </w:r>
    </w:p>
    <w:p w14:paraId="57E0DA5B" w14:textId="7C9EDEB6" w:rsidR="000500F3" w:rsidRPr="00AE6A83" w:rsidRDefault="000500F3" w:rsidP="000500F3">
      <w:pPr>
        <w:spacing w:after="60"/>
        <w:ind w:left="1985" w:hanging="1985"/>
        <w:rPr>
          <w:rFonts w:ascii="Arial" w:hAnsi="Arial" w:cs="Arial"/>
          <w:bCs/>
        </w:rPr>
      </w:pPr>
      <w:r w:rsidRPr="00AE6A83">
        <w:rPr>
          <w:rFonts w:ascii="Arial" w:hAnsi="Arial" w:cs="Arial"/>
          <w:b/>
        </w:rPr>
        <w:t>Cc:</w:t>
      </w:r>
      <w:r>
        <w:rPr>
          <w:rFonts w:ascii="Arial" w:hAnsi="Arial" w:cs="Arial"/>
          <w:bCs/>
        </w:rPr>
        <w:tab/>
      </w:r>
      <w:r w:rsidR="00DD3FA4">
        <w:rPr>
          <w:rFonts w:ascii="Arial" w:hAnsi="Arial" w:cs="Arial"/>
          <w:bCs/>
        </w:rPr>
        <w:t>RAN WG2</w:t>
      </w:r>
    </w:p>
    <w:p w14:paraId="6825C453" w14:textId="77777777" w:rsidR="000500F3" w:rsidRPr="00AE6A83" w:rsidRDefault="000500F3" w:rsidP="000500F3">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0BE99A3E" w14:textId="1267F100" w:rsidR="000500F3" w:rsidRPr="00AE6A83" w:rsidRDefault="000500F3" w:rsidP="000500F3">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5D082C">
        <w:rPr>
          <w:rFonts w:cs="Arial"/>
          <w:b/>
          <w:lang w:eastAsia="zh-CN"/>
        </w:rPr>
        <w:t>Yanliang SUN</w:t>
      </w:r>
      <w:r w:rsidRPr="00AE6A83">
        <w:rPr>
          <w:rFonts w:cs="Arial"/>
          <w:bCs/>
        </w:rPr>
        <w:tab/>
      </w:r>
    </w:p>
    <w:p w14:paraId="1BCEFA31" w14:textId="7FFB0DF3" w:rsidR="000500F3" w:rsidRPr="00550B18" w:rsidRDefault="000500F3" w:rsidP="000500F3">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r w:rsidR="005D082C">
        <w:rPr>
          <w:rFonts w:cs="Arial"/>
        </w:rPr>
        <w:t>Yanliang.sun@vivo.com</w:t>
      </w:r>
    </w:p>
    <w:p w14:paraId="6E60F015" w14:textId="77777777" w:rsidR="000500F3" w:rsidRPr="00AE6A83" w:rsidRDefault="000500F3" w:rsidP="000500F3">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17E73E02" w14:textId="77777777" w:rsidR="000500F3" w:rsidRPr="00AE6A83" w:rsidRDefault="000500F3" w:rsidP="000500F3">
      <w:pPr>
        <w:pBdr>
          <w:bottom w:val="single" w:sz="4" w:space="1" w:color="auto"/>
        </w:pBdr>
        <w:rPr>
          <w:rFonts w:ascii="Arial" w:hAnsi="Arial" w:cs="Arial"/>
        </w:rPr>
      </w:pPr>
    </w:p>
    <w:p w14:paraId="1D428741" w14:textId="77777777" w:rsidR="000500F3" w:rsidRPr="00AE6A83" w:rsidRDefault="000500F3" w:rsidP="000500F3">
      <w:pPr>
        <w:spacing w:after="120"/>
        <w:rPr>
          <w:rFonts w:ascii="Arial" w:hAnsi="Arial" w:cs="Arial"/>
          <w:b/>
        </w:rPr>
      </w:pPr>
      <w:r w:rsidRPr="00AE6A83">
        <w:rPr>
          <w:rFonts w:ascii="Arial" w:hAnsi="Arial" w:cs="Arial"/>
          <w:b/>
        </w:rPr>
        <w:t>1. Overall Description:</w:t>
      </w:r>
    </w:p>
    <w:p w14:paraId="1C4B88C1" w14:textId="7F04F4CB" w:rsidR="000500F3" w:rsidRDefault="000500F3" w:rsidP="000500F3">
      <w:pPr>
        <w:spacing w:after="120"/>
        <w:jc w:val="both"/>
        <w:rPr>
          <w:rFonts w:ascii="Arial" w:hAnsi="Arial" w:cs="Arial"/>
          <w:lang w:eastAsia="zh-CN"/>
        </w:rPr>
      </w:pPr>
      <w:r w:rsidRPr="005F52CC">
        <w:rPr>
          <w:rFonts w:ascii="Arial" w:hAnsi="Arial" w:cs="Arial"/>
          <w:lang w:eastAsia="zh-CN"/>
        </w:rPr>
        <w:t>In RAN4 #10</w:t>
      </w:r>
      <w:r w:rsidR="00961CAA">
        <w:rPr>
          <w:rFonts w:ascii="Arial" w:hAnsi="Arial" w:cs="Arial"/>
          <w:lang w:eastAsia="zh-CN"/>
        </w:rPr>
        <w:t>5</w:t>
      </w:r>
      <w:r w:rsidRPr="005F52CC">
        <w:rPr>
          <w:rFonts w:ascii="Arial" w:hAnsi="Arial" w:cs="Arial"/>
          <w:lang w:eastAsia="zh-CN"/>
        </w:rPr>
        <w:t xml:space="preserve"> meetings, RAN4 have discussed </w:t>
      </w:r>
      <w:r w:rsidR="000817EA">
        <w:rPr>
          <w:rFonts w:ascii="Arial" w:hAnsi="Arial" w:cs="Arial"/>
          <w:lang w:eastAsia="zh-CN"/>
        </w:rPr>
        <w:t>the questions from RAN1 in R1-</w:t>
      </w:r>
      <w:r w:rsidR="000817EA" w:rsidRPr="00F948D6">
        <w:rPr>
          <w:rFonts w:ascii="Arial" w:hAnsi="Arial" w:cs="Arial"/>
          <w:bCs/>
        </w:rPr>
        <w:t>2210727</w:t>
      </w:r>
      <w:r w:rsidR="000817EA">
        <w:rPr>
          <w:rFonts w:ascii="Arial" w:hAnsi="Arial" w:cs="Arial"/>
          <w:bCs/>
        </w:rPr>
        <w:t xml:space="preserve"> and would like to provide the following </w:t>
      </w:r>
      <w:r w:rsidR="00C46CF7">
        <w:rPr>
          <w:rFonts w:ascii="Arial" w:hAnsi="Arial" w:cs="Arial"/>
          <w:bCs/>
        </w:rPr>
        <w:t>responses</w:t>
      </w:r>
      <w:r>
        <w:rPr>
          <w:rFonts w:ascii="Arial" w:hAnsi="Arial" w:cs="Arial"/>
          <w:lang w:eastAsia="zh-CN"/>
        </w:rPr>
        <w:t>.</w:t>
      </w:r>
    </w:p>
    <w:p w14:paraId="18CA1A2D" w14:textId="77777777" w:rsidR="000500F3" w:rsidRPr="00C46CF7" w:rsidRDefault="000500F3" w:rsidP="000500F3">
      <w:pPr>
        <w:spacing w:after="120"/>
        <w:jc w:val="both"/>
        <w:rPr>
          <w:rFonts w:ascii="Arial" w:eastAsiaTheme="minorEastAsia" w:hAnsi="Arial" w:cs="Arial"/>
          <w:lang w:eastAsia="zh-CN"/>
        </w:rPr>
      </w:pPr>
    </w:p>
    <w:p w14:paraId="3267D222" w14:textId="77777777" w:rsidR="004B1634" w:rsidRDefault="004B1634" w:rsidP="000500F3">
      <w:pPr>
        <w:spacing w:after="120"/>
        <w:jc w:val="both"/>
        <w:rPr>
          <w:rFonts w:ascii="Arial" w:eastAsiaTheme="minorEastAsia" w:hAnsi="Arial" w:cs="Arial"/>
          <w:lang w:eastAsia="zh-CN"/>
        </w:rPr>
      </w:pPr>
      <w:r w:rsidRPr="0047539D">
        <w:rPr>
          <w:rFonts w:ascii="Arial" w:eastAsiaTheme="minorEastAsia" w:hAnsi="Arial" w:cs="Arial"/>
          <w:b/>
          <w:lang w:eastAsia="zh-CN"/>
        </w:rPr>
        <w:t>Question 1 (to RAN4)</w:t>
      </w:r>
      <w:r w:rsidRPr="004B1634">
        <w:rPr>
          <w:rFonts w:ascii="Arial" w:eastAsiaTheme="minorEastAsia" w:hAnsi="Arial" w:cs="Arial"/>
          <w:lang w:eastAsia="zh-CN"/>
        </w:rPr>
        <w:t>: As mentioned in this agreement, while RAN1 assumes Rel-17 ICBM CSI measurement as starting point for L1 intra-frequency measurement for Rel-18 L1/L2 mobility, RAN1 wonders if the restriction on e.g., SFN offset alignment, BWP setting, i.e. non-serving cell SSB should be covered by serving cell active BWP, and Rx timing difference, etc, described in 9.13.2 of TS38.133 for intra-frequency L1 non-serving measurement can be relaxed or not.</w:t>
      </w:r>
    </w:p>
    <w:p w14:paraId="64EE9251" w14:textId="6879A63B" w:rsidR="000500F3" w:rsidRDefault="008A6AE2" w:rsidP="000500F3">
      <w:pPr>
        <w:spacing w:after="120"/>
        <w:jc w:val="both"/>
        <w:rPr>
          <w:rFonts w:ascii="Arial" w:eastAsiaTheme="minorEastAsia" w:hAnsi="Arial" w:cs="Arial"/>
          <w:lang w:eastAsia="zh-CN"/>
        </w:rPr>
      </w:pPr>
      <w:r>
        <w:rPr>
          <w:rFonts w:ascii="Arial" w:eastAsiaTheme="minorEastAsia" w:hAnsi="Arial" w:cs="Arial"/>
          <w:b/>
          <w:lang w:eastAsia="zh-CN"/>
        </w:rPr>
        <w:t xml:space="preserve">RAN4 </w:t>
      </w:r>
      <w:r w:rsidR="00D03ADC">
        <w:rPr>
          <w:rFonts w:ascii="Arial" w:eastAsiaTheme="minorEastAsia" w:hAnsi="Arial" w:cs="Arial"/>
          <w:b/>
          <w:lang w:eastAsia="zh-CN"/>
        </w:rPr>
        <w:t>r</w:t>
      </w:r>
      <w:r w:rsidR="00A95A1E">
        <w:rPr>
          <w:rFonts w:ascii="Arial" w:eastAsiaTheme="minorEastAsia" w:hAnsi="Arial" w:cs="Arial"/>
          <w:b/>
          <w:lang w:eastAsia="zh-CN"/>
        </w:rPr>
        <w:t>esponse</w:t>
      </w:r>
      <w:r w:rsidR="00C46CF7" w:rsidRPr="00A95A1E">
        <w:rPr>
          <w:rFonts w:ascii="Arial" w:eastAsiaTheme="minorEastAsia" w:hAnsi="Arial" w:cs="Arial"/>
          <w:b/>
          <w:lang w:eastAsia="zh-CN"/>
        </w:rPr>
        <w:t xml:space="preserve">s to </w:t>
      </w:r>
      <w:r w:rsidR="00C46CF7" w:rsidRPr="00A95A1E">
        <w:rPr>
          <w:rFonts w:ascii="Arial" w:eastAsiaTheme="minorEastAsia" w:hAnsi="Arial" w:cs="Arial" w:hint="eastAsia"/>
          <w:b/>
          <w:lang w:eastAsia="zh-CN"/>
        </w:rPr>
        <w:t>Q</w:t>
      </w:r>
      <w:r w:rsidR="00C46CF7" w:rsidRPr="00A95A1E">
        <w:rPr>
          <w:rFonts w:ascii="Arial" w:eastAsiaTheme="minorEastAsia" w:hAnsi="Arial" w:cs="Arial"/>
          <w:b/>
          <w:lang w:eastAsia="zh-CN"/>
        </w:rPr>
        <w:t>1</w:t>
      </w:r>
      <w:r w:rsidR="00C46CF7">
        <w:rPr>
          <w:rFonts w:ascii="Arial" w:eastAsiaTheme="minorEastAsia" w:hAnsi="Arial" w:cs="Arial"/>
          <w:lang w:eastAsia="zh-CN"/>
        </w:rPr>
        <w:t xml:space="preserve">: </w:t>
      </w:r>
    </w:p>
    <w:p w14:paraId="53CD875E" w14:textId="16500099" w:rsidR="003620F3" w:rsidRDefault="00A147BD" w:rsidP="000500F3">
      <w:pPr>
        <w:spacing w:after="120"/>
        <w:jc w:val="both"/>
        <w:rPr>
          <w:rFonts w:ascii="Arial" w:eastAsiaTheme="minorEastAsia" w:hAnsi="Arial" w:cs="Arial"/>
          <w:lang w:eastAsia="zh-CN"/>
        </w:rPr>
      </w:pPr>
      <w:r w:rsidRPr="00A147BD">
        <w:rPr>
          <w:rFonts w:ascii="Arial" w:eastAsiaTheme="minorEastAsia" w:hAnsi="Arial" w:cs="Arial"/>
          <w:lang w:eastAsia="zh-CN"/>
        </w:rPr>
        <w:t xml:space="preserve">For the intra-frequency case when a serving cell and the corresponding candidate target cell(s) are configured with the same </w:t>
      </w:r>
      <w:proofErr w:type="spellStart"/>
      <w:r w:rsidRPr="00A147BD">
        <w:rPr>
          <w:rFonts w:ascii="Arial" w:eastAsiaTheme="minorEastAsia" w:hAnsi="Arial" w:cs="Arial"/>
          <w:i/>
          <w:lang w:eastAsia="zh-CN"/>
        </w:rPr>
        <w:t>absoluteFrequencySSB</w:t>
      </w:r>
      <w:proofErr w:type="spellEnd"/>
      <w:r w:rsidRPr="00A147BD">
        <w:rPr>
          <w:rFonts w:ascii="Arial" w:eastAsiaTheme="minorEastAsia" w:hAnsi="Arial" w:cs="Arial"/>
          <w:lang w:eastAsia="zh-CN"/>
        </w:rPr>
        <w:t xml:space="preserve"> </w:t>
      </w:r>
      <w:r w:rsidR="00A32FCE">
        <w:rPr>
          <w:rFonts w:ascii="Arial" w:eastAsiaTheme="minorEastAsia" w:hAnsi="Arial" w:cs="Arial" w:hint="eastAsia"/>
          <w:lang w:eastAsia="zh-CN"/>
        </w:rPr>
        <w:t>(</w:t>
      </w:r>
      <w:r w:rsidR="00A32FCE">
        <w:rPr>
          <w:rFonts w:ascii="Arial" w:eastAsiaTheme="minorEastAsia" w:hAnsi="Arial" w:cs="Arial"/>
          <w:lang w:eastAsia="zh-CN"/>
        </w:rPr>
        <w:t>i.e. Case 3-1)</w:t>
      </w:r>
      <w:r w:rsidR="00ED443C">
        <w:rPr>
          <w:rFonts w:ascii="Arial" w:eastAsiaTheme="minorEastAsia" w:hAnsi="Arial" w:cs="Arial"/>
          <w:lang w:eastAsia="zh-CN"/>
        </w:rPr>
        <w:t xml:space="preserve">, </w:t>
      </w:r>
      <w:r w:rsidRPr="00A147BD">
        <w:rPr>
          <w:rFonts w:ascii="Arial" w:eastAsiaTheme="minorEastAsia" w:hAnsi="Arial" w:cs="Arial"/>
          <w:lang w:eastAsia="zh-CN"/>
        </w:rPr>
        <w:t>R17 L1 measurement requirements are re-used and all restrictions on SFN offset alignment, BWP setting (i.e. candidate cell SSB should be covered by serving cell active BWP), and Rx timing difference, etc, described in 9.13.2 of TS38.133 for intra-frequency L1 non-serving measurement can be re-used in R18.</w:t>
      </w:r>
    </w:p>
    <w:p w14:paraId="06B4AC3F" w14:textId="4C385622" w:rsidR="00A147BD" w:rsidRDefault="006F2C65" w:rsidP="000500F3">
      <w:pPr>
        <w:spacing w:after="120"/>
        <w:jc w:val="both"/>
        <w:rPr>
          <w:rFonts w:ascii="Arial" w:eastAsiaTheme="minorEastAsia" w:hAnsi="Arial" w:cs="Arial"/>
          <w:lang w:eastAsia="zh-CN"/>
        </w:rPr>
      </w:pPr>
      <w:r w:rsidRPr="006F2C65">
        <w:rPr>
          <w:rFonts w:ascii="Arial" w:eastAsiaTheme="minorEastAsia" w:hAnsi="Arial" w:cs="Arial"/>
          <w:lang w:eastAsia="zh-CN"/>
        </w:rPr>
        <w:t>For the intra-frequency case when NCD-SSBs or CSI-RSs for L1 measurement, if RAN1 agrees to support, are within active BWP of the serving cell</w:t>
      </w:r>
      <w:r w:rsidR="00E05B19" w:rsidRPr="00A147BD">
        <w:rPr>
          <w:rFonts w:ascii="Arial" w:eastAsiaTheme="minorEastAsia" w:hAnsi="Arial" w:cs="Arial"/>
          <w:lang w:eastAsia="zh-CN"/>
        </w:rPr>
        <w:t xml:space="preserve"> </w:t>
      </w:r>
      <w:r w:rsidR="00E05B19">
        <w:rPr>
          <w:rFonts w:ascii="Arial" w:eastAsiaTheme="minorEastAsia" w:hAnsi="Arial" w:cs="Arial" w:hint="eastAsia"/>
          <w:lang w:eastAsia="zh-CN"/>
        </w:rPr>
        <w:t>(</w:t>
      </w:r>
      <w:r w:rsidR="00E05B19">
        <w:rPr>
          <w:rFonts w:ascii="Arial" w:eastAsiaTheme="minorEastAsia" w:hAnsi="Arial" w:cs="Arial"/>
          <w:lang w:eastAsia="zh-CN"/>
        </w:rPr>
        <w:t>i.e. Case 3-2</w:t>
      </w:r>
      <w:r w:rsidR="00877EA0">
        <w:rPr>
          <w:rFonts w:ascii="Arial" w:eastAsiaTheme="minorEastAsia" w:hAnsi="Arial" w:cs="Arial"/>
          <w:lang w:eastAsia="zh-CN"/>
        </w:rPr>
        <w:t xml:space="preserve"> </w:t>
      </w:r>
      <w:r w:rsidR="00877EA0">
        <w:rPr>
          <w:rFonts w:ascii="Arial" w:eastAsiaTheme="minorEastAsia" w:hAnsi="Arial" w:cs="Arial" w:hint="eastAsia"/>
          <w:lang w:eastAsia="zh-CN"/>
        </w:rPr>
        <w:t>an</w:t>
      </w:r>
      <w:r w:rsidR="00877EA0">
        <w:rPr>
          <w:rFonts w:ascii="Arial" w:eastAsiaTheme="minorEastAsia" w:hAnsi="Arial" w:cs="Arial"/>
          <w:lang w:eastAsia="zh-CN"/>
        </w:rPr>
        <w:t>d Case 3-3</w:t>
      </w:r>
      <w:r w:rsidR="00E05B19">
        <w:rPr>
          <w:rFonts w:ascii="Arial" w:eastAsiaTheme="minorEastAsia" w:hAnsi="Arial" w:cs="Arial"/>
          <w:lang w:eastAsia="zh-CN"/>
        </w:rPr>
        <w:t>)</w:t>
      </w:r>
      <w:r w:rsidRPr="006F2C65">
        <w:rPr>
          <w:rFonts w:ascii="Arial" w:eastAsiaTheme="minorEastAsia" w:hAnsi="Arial" w:cs="Arial"/>
          <w:lang w:eastAsia="zh-CN"/>
        </w:rPr>
        <w:t>, the legacy CSI-RS based L1 measurement requirements can be re-used. The restriction on SFN offset alignment can be removed, but Rx timing difference between serving cell and candidate target cell still needs to be within CP.</w:t>
      </w:r>
    </w:p>
    <w:p w14:paraId="059B8C67" w14:textId="4F3424BF" w:rsidR="006F2C65" w:rsidRDefault="00F3031C" w:rsidP="000500F3">
      <w:pPr>
        <w:spacing w:after="120"/>
        <w:jc w:val="both"/>
        <w:rPr>
          <w:rFonts w:ascii="Arial" w:eastAsiaTheme="minorEastAsia" w:hAnsi="Arial" w:cs="Arial"/>
          <w:lang w:eastAsia="zh-CN"/>
        </w:rPr>
      </w:pPr>
      <w:r w:rsidRPr="00F3031C">
        <w:rPr>
          <w:rFonts w:ascii="Arial" w:eastAsiaTheme="minorEastAsia" w:hAnsi="Arial" w:cs="Arial"/>
          <w:lang w:eastAsia="zh-CN"/>
        </w:rPr>
        <w:t xml:space="preserve">For intra-frequency L1 measurements, RAN4 </w:t>
      </w:r>
      <w:r>
        <w:rPr>
          <w:rFonts w:ascii="Arial" w:eastAsiaTheme="minorEastAsia" w:hAnsi="Arial" w:cs="Arial"/>
          <w:lang w:eastAsia="zh-CN"/>
        </w:rPr>
        <w:t xml:space="preserve">will </w:t>
      </w:r>
      <w:r w:rsidRPr="00F3031C">
        <w:rPr>
          <w:rFonts w:ascii="Arial" w:eastAsiaTheme="minorEastAsia" w:hAnsi="Arial" w:cs="Arial"/>
          <w:lang w:eastAsia="zh-CN"/>
        </w:rPr>
        <w:t>further discuss whether in R18 to support using intermediate results from L3 measurements in L1-RSRP reporting for both serving cells and candidate cells, if UE has such capability and network enables such reporting. In this kind of L1 measurement and reporting, the restrictions on Rx timing difference and BWP setting can be removed.</w:t>
      </w:r>
    </w:p>
    <w:p w14:paraId="1E7296BE" w14:textId="057399D1" w:rsidR="007F4DD6" w:rsidRDefault="00CD72C5" w:rsidP="000500F3">
      <w:pPr>
        <w:spacing w:after="120"/>
        <w:jc w:val="both"/>
        <w:rPr>
          <w:rFonts w:ascii="Arial" w:eastAsiaTheme="minorEastAsia" w:hAnsi="Arial" w:cs="Arial"/>
          <w:lang w:eastAsia="zh-CN"/>
        </w:rPr>
      </w:pPr>
      <w:r>
        <w:rPr>
          <w:rFonts w:eastAsia="宋体"/>
          <w:noProof/>
          <w:lang w:eastAsia="zh-CN"/>
        </w:rPr>
        <w:lastRenderedPageBreak/>
        <w:drawing>
          <wp:inline distT="0" distB="0" distL="0" distR="0" wp14:anchorId="3EE09276" wp14:editId="485F80CC">
            <wp:extent cx="6110935" cy="3604578"/>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5931" cy="3625221"/>
                    </a:xfrm>
                    <a:prstGeom prst="rect">
                      <a:avLst/>
                    </a:prstGeom>
                    <a:noFill/>
                  </pic:spPr>
                </pic:pic>
              </a:graphicData>
            </a:graphic>
          </wp:inline>
        </w:drawing>
      </w:r>
    </w:p>
    <w:p w14:paraId="484B1405" w14:textId="77777777" w:rsidR="00291A3C" w:rsidRDefault="00291A3C" w:rsidP="00291A3C">
      <w:pPr>
        <w:spacing w:after="120"/>
        <w:jc w:val="both"/>
        <w:rPr>
          <w:rFonts w:ascii="Arial" w:eastAsiaTheme="minorEastAsia" w:hAnsi="Arial" w:cs="Arial"/>
          <w:lang w:eastAsia="zh-CN"/>
        </w:rPr>
      </w:pPr>
    </w:p>
    <w:p w14:paraId="1C68FE84" w14:textId="301FA008" w:rsidR="00291A3C" w:rsidRPr="00291A3C" w:rsidRDefault="00291A3C" w:rsidP="00291A3C">
      <w:pPr>
        <w:spacing w:after="120"/>
        <w:jc w:val="both"/>
        <w:rPr>
          <w:rFonts w:ascii="Arial" w:eastAsiaTheme="minorEastAsia" w:hAnsi="Arial" w:cs="Arial"/>
          <w:lang w:eastAsia="zh-CN"/>
        </w:rPr>
      </w:pPr>
      <w:r w:rsidRPr="00291A3C">
        <w:rPr>
          <w:rFonts w:ascii="Arial" w:eastAsiaTheme="minorEastAsia" w:hAnsi="Arial" w:cs="Arial"/>
          <w:b/>
          <w:lang w:eastAsia="zh-CN"/>
        </w:rPr>
        <w:t>Question 2 (to RAN4)</w:t>
      </w:r>
      <w:r w:rsidRPr="00291A3C">
        <w:rPr>
          <w:rFonts w:ascii="Arial" w:eastAsiaTheme="minorEastAsia" w:hAnsi="Arial" w:cs="Arial"/>
          <w:lang w:eastAsia="zh-CN"/>
        </w:rPr>
        <w:t>: As mentioned in this agreement, RAN1 would like to ask RAN4 to confirm our understanding that the supported scenarios not included in intra-frequency are regarded as inter-frequency for L1 measurement, which includes at least the following scenarios:</w:t>
      </w:r>
    </w:p>
    <w:p w14:paraId="02F8DF54" w14:textId="77777777" w:rsidR="00291A3C" w:rsidRPr="00291A3C" w:rsidRDefault="00291A3C" w:rsidP="00291A3C">
      <w:pPr>
        <w:spacing w:after="120"/>
        <w:jc w:val="both"/>
        <w:rPr>
          <w:rFonts w:ascii="Arial" w:eastAsiaTheme="minorEastAsia" w:hAnsi="Arial" w:cs="Arial"/>
          <w:lang w:eastAsia="zh-CN"/>
        </w:rPr>
      </w:pPr>
      <w:r w:rsidRPr="00291A3C">
        <w:rPr>
          <w:rFonts w:ascii="Arial" w:eastAsiaTheme="minorEastAsia" w:hAnsi="Arial" w:cs="Arial"/>
          <w:lang w:eastAsia="zh-CN"/>
        </w:rPr>
        <w:t>-</w:t>
      </w:r>
      <w:r w:rsidRPr="00291A3C">
        <w:rPr>
          <w:rFonts w:ascii="Arial" w:eastAsiaTheme="minorEastAsia" w:hAnsi="Arial" w:cs="Arial"/>
          <w:lang w:eastAsia="zh-CN"/>
        </w:rPr>
        <w:tab/>
        <w:t xml:space="preserve">The frequency of the measured RS not covered by any of the active BWPs of </w:t>
      </w:r>
      <w:proofErr w:type="spellStart"/>
      <w:r w:rsidRPr="00291A3C">
        <w:rPr>
          <w:rFonts w:ascii="Arial" w:eastAsiaTheme="minorEastAsia" w:hAnsi="Arial" w:cs="Arial"/>
          <w:lang w:eastAsia="zh-CN"/>
        </w:rPr>
        <w:t>SpCell</w:t>
      </w:r>
      <w:proofErr w:type="spellEnd"/>
      <w:r w:rsidRPr="00291A3C">
        <w:rPr>
          <w:rFonts w:ascii="Arial" w:eastAsiaTheme="minorEastAsia" w:hAnsi="Arial" w:cs="Arial"/>
          <w:lang w:eastAsia="zh-CN"/>
        </w:rPr>
        <w:t xml:space="preserve"> and </w:t>
      </w:r>
      <w:proofErr w:type="spellStart"/>
      <w:r w:rsidRPr="00291A3C">
        <w:rPr>
          <w:rFonts w:ascii="Arial" w:eastAsiaTheme="minorEastAsia" w:hAnsi="Arial" w:cs="Arial"/>
          <w:lang w:eastAsia="zh-CN"/>
        </w:rPr>
        <w:t>Scells</w:t>
      </w:r>
      <w:proofErr w:type="spellEnd"/>
      <w:r w:rsidRPr="00291A3C">
        <w:rPr>
          <w:rFonts w:ascii="Arial" w:eastAsiaTheme="minorEastAsia" w:hAnsi="Arial" w:cs="Arial"/>
          <w:lang w:eastAsia="zh-CN"/>
        </w:rPr>
        <w:t xml:space="preserve"> configured for a UE, but covered by some of the configured BWPs of </w:t>
      </w:r>
      <w:proofErr w:type="spellStart"/>
      <w:r w:rsidRPr="00291A3C">
        <w:rPr>
          <w:rFonts w:ascii="Arial" w:eastAsiaTheme="minorEastAsia" w:hAnsi="Arial" w:cs="Arial"/>
          <w:lang w:eastAsia="zh-CN"/>
        </w:rPr>
        <w:t>SpCell</w:t>
      </w:r>
      <w:proofErr w:type="spellEnd"/>
      <w:r w:rsidRPr="00291A3C">
        <w:rPr>
          <w:rFonts w:ascii="Arial" w:eastAsiaTheme="minorEastAsia" w:hAnsi="Arial" w:cs="Arial"/>
          <w:lang w:eastAsia="zh-CN"/>
        </w:rPr>
        <w:t xml:space="preserve"> and </w:t>
      </w:r>
      <w:proofErr w:type="spellStart"/>
      <w:r w:rsidRPr="00291A3C">
        <w:rPr>
          <w:rFonts w:ascii="Arial" w:eastAsiaTheme="minorEastAsia" w:hAnsi="Arial" w:cs="Arial"/>
          <w:lang w:eastAsia="zh-CN"/>
        </w:rPr>
        <w:t>Scells</w:t>
      </w:r>
      <w:proofErr w:type="spellEnd"/>
      <w:r w:rsidRPr="00291A3C">
        <w:rPr>
          <w:rFonts w:ascii="Arial" w:eastAsiaTheme="minorEastAsia" w:hAnsi="Arial" w:cs="Arial"/>
          <w:lang w:eastAsia="zh-CN"/>
        </w:rPr>
        <w:t xml:space="preserve"> configured for a UE.</w:t>
      </w:r>
    </w:p>
    <w:p w14:paraId="209C5709" w14:textId="77777777" w:rsidR="00291A3C" w:rsidRPr="00291A3C" w:rsidRDefault="00291A3C" w:rsidP="00291A3C">
      <w:pPr>
        <w:spacing w:after="120"/>
        <w:jc w:val="both"/>
        <w:rPr>
          <w:rFonts w:ascii="Arial" w:eastAsiaTheme="minorEastAsia" w:hAnsi="Arial" w:cs="Arial"/>
          <w:lang w:eastAsia="zh-CN"/>
        </w:rPr>
      </w:pPr>
      <w:r w:rsidRPr="00291A3C">
        <w:rPr>
          <w:rFonts w:ascii="Arial" w:eastAsiaTheme="minorEastAsia" w:hAnsi="Arial" w:cs="Arial"/>
          <w:lang w:eastAsia="zh-CN"/>
        </w:rPr>
        <w:t>-</w:t>
      </w:r>
      <w:r w:rsidRPr="00291A3C">
        <w:rPr>
          <w:rFonts w:ascii="Arial" w:eastAsiaTheme="minorEastAsia" w:hAnsi="Arial" w:cs="Arial"/>
          <w:lang w:eastAsia="zh-CN"/>
        </w:rPr>
        <w:tab/>
        <w:t xml:space="preserve">The frequency of the measured RS not covered by any of the configured BWPs of </w:t>
      </w:r>
      <w:proofErr w:type="spellStart"/>
      <w:r w:rsidRPr="00291A3C">
        <w:rPr>
          <w:rFonts w:ascii="Arial" w:eastAsiaTheme="minorEastAsia" w:hAnsi="Arial" w:cs="Arial"/>
          <w:lang w:eastAsia="zh-CN"/>
        </w:rPr>
        <w:t>SpCell</w:t>
      </w:r>
      <w:proofErr w:type="spellEnd"/>
      <w:r w:rsidRPr="00291A3C">
        <w:rPr>
          <w:rFonts w:ascii="Arial" w:eastAsiaTheme="minorEastAsia" w:hAnsi="Arial" w:cs="Arial"/>
          <w:lang w:eastAsia="zh-CN"/>
        </w:rPr>
        <w:t xml:space="preserve"> and </w:t>
      </w:r>
      <w:proofErr w:type="spellStart"/>
      <w:r w:rsidRPr="00291A3C">
        <w:rPr>
          <w:rFonts w:ascii="Arial" w:eastAsiaTheme="minorEastAsia" w:hAnsi="Arial" w:cs="Arial"/>
          <w:lang w:eastAsia="zh-CN"/>
        </w:rPr>
        <w:t>Scells</w:t>
      </w:r>
      <w:proofErr w:type="spellEnd"/>
      <w:r w:rsidRPr="00291A3C">
        <w:rPr>
          <w:rFonts w:ascii="Arial" w:eastAsiaTheme="minorEastAsia" w:hAnsi="Arial" w:cs="Arial"/>
          <w:lang w:eastAsia="zh-CN"/>
        </w:rPr>
        <w:t xml:space="preserve"> configured for a UE </w:t>
      </w:r>
    </w:p>
    <w:p w14:paraId="053DC988" w14:textId="75C20AA7" w:rsidR="007F4DD6" w:rsidRDefault="00291A3C" w:rsidP="00291A3C">
      <w:pPr>
        <w:spacing w:after="120"/>
        <w:jc w:val="both"/>
        <w:rPr>
          <w:rFonts w:ascii="Arial" w:eastAsiaTheme="minorEastAsia" w:hAnsi="Arial" w:cs="Arial"/>
          <w:lang w:eastAsia="zh-CN"/>
        </w:rPr>
      </w:pPr>
      <w:r w:rsidRPr="00291A3C">
        <w:rPr>
          <w:rFonts w:ascii="Arial" w:eastAsiaTheme="minorEastAsia" w:hAnsi="Arial" w:cs="Arial"/>
          <w:lang w:eastAsia="zh-CN"/>
        </w:rPr>
        <w:t>Also, RAN1 would like to inform RAN4 of our understanding that the introduction of measurement gap and SMTC for L1 inter-frequency measurement, if any, is expected to be a RAN4 issue.</w:t>
      </w:r>
    </w:p>
    <w:p w14:paraId="366E22D9" w14:textId="69E71A3B" w:rsidR="003620F3" w:rsidRPr="00D03AF1" w:rsidRDefault="00B12952" w:rsidP="000500F3">
      <w:pPr>
        <w:spacing w:after="120"/>
        <w:jc w:val="both"/>
        <w:rPr>
          <w:rFonts w:ascii="Arial" w:eastAsiaTheme="minorEastAsia" w:hAnsi="Arial" w:cs="Arial"/>
          <w:b/>
          <w:lang w:eastAsia="zh-CN"/>
        </w:rPr>
      </w:pPr>
      <w:r w:rsidRPr="00D03AF1">
        <w:rPr>
          <w:rFonts w:ascii="Arial" w:eastAsiaTheme="minorEastAsia" w:hAnsi="Arial" w:cs="Arial"/>
          <w:b/>
          <w:lang w:eastAsia="zh-CN"/>
        </w:rPr>
        <w:t xml:space="preserve">RAN4 </w:t>
      </w:r>
      <w:r w:rsidRPr="00D03AF1">
        <w:rPr>
          <w:rFonts w:ascii="Arial" w:eastAsiaTheme="minorEastAsia" w:hAnsi="Arial" w:cs="Arial" w:hint="eastAsia"/>
          <w:b/>
          <w:lang w:eastAsia="zh-CN"/>
        </w:rPr>
        <w:t>res</w:t>
      </w:r>
      <w:r w:rsidRPr="00D03AF1">
        <w:rPr>
          <w:rFonts w:ascii="Arial" w:eastAsiaTheme="minorEastAsia" w:hAnsi="Arial" w:cs="Arial"/>
          <w:b/>
          <w:lang w:eastAsia="zh-CN"/>
        </w:rPr>
        <w:t>ponse</w:t>
      </w:r>
      <w:r w:rsidR="003620F3" w:rsidRPr="00D03AF1">
        <w:rPr>
          <w:rFonts w:ascii="Arial" w:eastAsiaTheme="minorEastAsia" w:hAnsi="Arial" w:cs="Arial"/>
          <w:b/>
          <w:lang w:eastAsia="zh-CN"/>
        </w:rPr>
        <w:t>s to Q2:</w:t>
      </w:r>
    </w:p>
    <w:p w14:paraId="69998CDD" w14:textId="56907D89" w:rsidR="00EC56B6" w:rsidRPr="00EC56B6" w:rsidRDefault="00EC56B6" w:rsidP="00EC56B6">
      <w:pPr>
        <w:spacing w:after="120"/>
        <w:jc w:val="both"/>
        <w:rPr>
          <w:rFonts w:ascii="Arial" w:eastAsiaTheme="minorEastAsia" w:hAnsi="Arial" w:cs="Arial"/>
          <w:lang w:eastAsia="zh-CN"/>
        </w:rPr>
      </w:pPr>
      <w:r w:rsidRPr="00EC56B6">
        <w:rPr>
          <w:rFonts w:ascii="Arial" w:eastAsiaTheme="minorEastAsia" w:hAnsi="Arial" w:cs="Arial"/>
          <w:lang w:eastAsia="zh-CN"/>
        </w:rPr>
        <w:t xml:space="preserve">Based on latest RAN1 agreements, RAN4 </w:t>
      </w:r>
      <w:r w:rsidR="00C524B4">
        <w:rPr>
          <w:rFonts w:ascii="Arial" w:eastAsiaTheme="minorEastAsia" w:hAnsi="Arial" w:cs="Arial" w:hint="eastAsia"/>
          <w:lang w:eastAsia="zh-CN"/>
        </w:rPr>
        <w:t>c</w:t>
      </w:r>
      <w:r w:rsidR="00C524B4">
        <w:rPr>
          <w:rFonts w:ascii="Arial" w:eastAsiaTheme="minorEastAsia" w:hAnsi="Arial" w:cs="Arial"/>
          <w:lang w:eastAsia="zh-CN"/>
        </w:rPr>
        <w:t>onfirms</w:t>
      </w:r>
      <w:r w:rsidR="00971FDE">
        <w:rPr>
          <w:rFonts w:ascii="Arial" w:eastAsiaTheme="minorEastAsia" w:hAnsi="Arial" w:cs="Arial"/>
          <w:lang w:eastAsia="zh-CN"/>
        </w:rPr>
        <w:t xml:space="preserve"> the</w:t>
      </w:r>
      <w:r w:rsidRPr="00EC56B6">
        <w:rPr>
          <w:rFonts w:ascii="Arial" w:eastAsiaTheme="minorEastAsia" w:hAnsi="Arial" w:cs="Arial"/>
          <w:lang w:eastAsia="zh-CN"/>
        </w:rPr>
        <w:t xml:space="preserve"> definition of intra-/inter- frequency L1 measurements as follows:</w:t>
      </w:r>
    </w:p>
    <w:p w14:paraId="42BDF23F" w14:textId="1C11A1D7" w:rsidR="00EC56B6" w:rsidRPr="00A3750E" w:rsidRDefault="00EC56B6" w:rsidP="00A3750E">
      <w:pPr>
        <w:pStyle w:val="ab"/>
        <w:numPr>
          <w:ilvl w:val="0"/>
          <w:numId w:val="41"/>
        </w:numPr>
        <w:spacing w:after="120"/>
        <w:jc w:val="both"/>
        <w:rPr>
          <w:rFonts w:ascii="Arial" w:eastAsiaTheme="minorEastAsia" w:hAnsi="Arial" w:cs="Arial"/>
          <w:lang w:eastAsia="zh-CN"/>
        </w:rPr>
      </w:pPr>
      <w:r w:rsidRPr="00A3750E">
        <w:rPr>
          <w:rFonts w:ascii="Arial" w:eastAsiaTheme="minorEastAsia" w:hAnsi="Arial" w:cs="Arial"/>
          <w:lang w:eastAsia="zh-CN"/>
        </w:rPr>
        <w:t xml:space="preserve">For L1-RSRP measurements, a measurement is defined as an intra-frequency L1 measurement provided the RS to be measured is covered by any one of the active BWPs of </w:t>
      </w:r>
      <w:proofErr w:type="spellStart"/>
      <w:r w:rsidRPr="00A3750E">
        <w:rPr>
          <w:rFonts w:ascii="Arial" w:eastAsiaTheme="minorEastAsia" w:hAnsi="Arial" w:cs="Arial"/>
          <w:lang w:eastAsia="zh-CN"/>
        </w:rPr>
        <w:t>SpCell</w:t>
      </w:r>
      <w:proofErr w:type="spellEnd"/>
      <w:r w:rsidRPr="00A3750E">
        <w:rPr>
          <w:rFonts w:ascii="Arial" w:eastAsiaTheme="minorEastAsia" w:hAnsi="Arial" w:cs="Arial"/>
          <w:lang w:eastAsia="zh-CN"/>
        </w:rPr>
        <w:t xml:space="preserve"> and </w:t>
      </w:r>
      <w:proofErr w:type="spellStart"/>
      <w:r w:rsidRPr="00A3750E">
        <w:rPr>
          <w:rFonts w:ascii="Arial" w:eastAsiaTheme="minorEastAsia" w:hAnsi="Arial" w:cs="Arial"/>
          <w:lang w:eastAsia="zh-CN"/>
        </w:rPr>
        <w:t>Scells</w:t>
      </w:r>
      <w:proofErr w:type="spellEnd"/>
      <w:r w:rsidRPr="00A3750E">
        <w:rPr>
          <w:rFonts w:ascii="Arial" w:eastAsiaTheme="minorEastAsia" w:hAnsi="Arial" w:cs="Arial"/>
          <w:lang w:eastAsia="zh-CN"/>
        </w:rPr>
        <w:t xml:space="preserve">. The L1 measurement RS can be SSB </w:t>
      </w:r>
      <w:r w:rsidR="00FE1479">
        <w:rPr>
          <w:rFonts w:ascii="Arial" w:eastAsiaTheme="minorEastAsia" w:hAnsi="Arial" w:cs="Arial"/>
          <w:lang w:eastAsia="zh-CN"/>
        </w:rPr>
        <w:t>or</w:t>
      </w:r>
      <w:r w:rsidRPr="00A3750E">
        <w:rPr>
          <w:rFonts w:ascii="Arial" w:eastAsiaTheme="minorEastAsia" w:hAnsi="Arial" w:cs="Arial"/>
          <w:lang w:eastAsia="zh-CN"/>
        </w:rPr>
        <w:t xml:space="preserve"> CSI-RS, if CSI-RS is supported in RAN1.</w:t>
      </w:r>
      <w:r w:rsidR="006C1885">
        <w:rPr>
          <w:rFonts w:ascii="Arial" w:eastAsiaTheme="minorEastAsia" w:hAnsi="Arial" w:cs="Arial"/>
          <w:lang w:eastAsia="zh-CN"/>
        </w:rPr>
        <w:t xml:space="preserve"> </w:t>
      </w:r>
    </w:p>
    <w:p w14:paraId="0C032D50" w14:textId="646C7B6D" w:rsidR="00EC56B6" w:rsidRPr="00A3750E" w:rsidRDefault="00EC56B6" w:rsidP="00A3750E">
      <w:pPr>
        <w:pStyle w:val="ab"/>
        <w:numPr>
          <w:ilvl w:val="0"/>
          <w:numId w:val="41"/>
        </w:numPr>
        <w:spacing w:after="120"/>
        <w:jc w:val="both"/>
        <w:rPr>
          <w:rFonts w:ascii="Arial" w:eastAsiaTheme="minorEastAsia" w:hAnsi="Arial" w:cs="Arial"/>
          <w:lang w:eastAsia="zh-CN"/>
        </w:rPr>
      </w:pPr>
      <w:r w:rsidRPr="00A3750E">
        <w:rPr>
          <w:rFonts w:ascii="Arial" w:eastAsiaTheme="minorEastAsia" w:hAnsi="Arial" w:cs="Arial"/>
          <w:lang w:eastAsia="zh-CN"/>
        </w:rPr>
        <w:t xml:space="preserve">For L1-RSRP measurements, a measurement is defined as an inter-frequency L1 measurement provided the RS to be measured is NOT covered by any one of the active BWPs of </w:t>
      </w:r>
      <w:proofErr w:type="spellStart"/>
      <w:r w:rsidRPr="00A3750E">
        <w:rPr>
          <w:rFonts w:ascii="Arial" w:eastAsiaTheme="minorEastAsia" w:hAnsi="Arial" w:cs="Arial"/>
          <w:lang w:eastAsia="zh-CN"/>
        </w:rPr>
        <w:t>SpCell</w:t>
      </w:r>
      <w:proofErr w:type="spellEnd"/>
      <w:r w:rsidRPr="00A3750E">
        <w:rPr>
          <w:rFonts w:ascii="Arial" w:eastAsiaTheme="minorEastAsia" w:hAnsi="Arial" w:cs="Arial"/>
          <w:lang w:eastAsia="zh-CN"/>
        </w:rPr>
        <w:t xml:space="preserve"> and </w:t>
      </w:r>
      <w:proofErr w:type="spellStart"/>
      <w:r w:rsidRPr="00A3750E">
        <w:rPr>
          <w:rFonts w:ascii="Arial" w:eastAsiaTheme="minorEastAsia" w:hAnsi="Arial" w:cs="Arial"/>
          <w:lang w:eastAsia="zh-CN"/>
        </w:rPr>
        <w:t>Scells</w:t>
      </w:r>
      <w:proofErr w:type="spellEnd"/>
      <w:r w:rsidRPr="00A3750E">
        <w:rPr>
          <w:rFonts w:ascii="Arial" w:eastAsiaTheme="minorEastAsia" w:hAnsi="Arial" w:cs="Arial"/>
          <w:lang w:eastAsia="zh-CN"/>
        </w:rPr>
        <w:t>.</w:t>
      </w:r>
    </w:p>
    <w:p w14:paraId="70EE020B" w14:textId="77025713" w:rsidR="00EC56B6" w:rsidRPr="00A3750E" w:rsidRDefault="00EC56B6" w:rsidP="0093195F">
      <w:pPr>
        <w:pStyle w:val="ab"/>
        <w:numPr>
          <w:ilvl w:val="1"/>
          <w:numId w:val="42"/>
        </w:numPr>
        <w:spacing w:after="120"/>
        <w:jc w:val="both"/>
        <w:rPr>
          <w:rFonts w:ascii="Arial" w:eastAsiaTheme="minorEastAsia" w:hAnsi="Arial" w:cs="Arial"/>
          <w:lang w:eastAsia="zh-CN"/>
        </w:rPr>
      </w:pPr>
      <w:r w:rsidRPr="00A3750E">
        <w:rPr>
          <w:rFonts w:ascii="Arial" w:eastAsiaTheme="minorEastAsia" w:hAnsi="Arial" w:cs="Arial"/>
          <w:lang w:eastAsia="zh-CN"/>
        </w:rPr>
        <w:t xml:space="preserve">RAN4 prioritize the case of inter-frequency L1 measurement when frequency of the measured RS covered by any of the configured BWPs of </w:t>
      </w:r>
      <w:proofErr w:type="spellStart"/>
      <w:r w:rsidRPr="00A3750E">
        <w:rPr>
          <w:rFonts w:ascii="Arial" w:eastAsiaTheme="minorEastAsia" w:hAnsi="Arial" w:cs="Arial"/>
          <w:lang w:eastAsia="zh-CN"/>
        </w:rPr>
        <w:t>SpCell</w:t>
      </w:r>
      <w:proofErr w:type="spellEnd"/>
      <w:r w:rsidRPr="00A3750E">
        <w:rPr>
          <w:rFonts w:ascii="Arial" w:eastAsiaTheme="minorEastAsia" w:hAnsi="Arial" w:cs="Arial"/>
          <w:lang w:eastAsia="zh-CN"/>
        </w:rPr>
        <w:t xml:space="preserve"> and </w:t>
      </w:r>
      <w:proofErr w:type="spellStart"/>
      <w:r w:rsidRPr="00A3750E">
        <w:rPr>
          <w:rFonts w:ascii="Arial" w:eastAsiaTheme="minorEastAsia" w:hAnsi="Arial" w:cs="Arial"/>
          <w:lang w:eastAsia="zh-CN"/>
        </w:rPr>
        <w:t>Scells</w:t>
      </w:r>
      <w:proofErr w:type="spellEnd"/>
      <w:r w:rsidRPr="00A3750E">
        <w:rPr>
          <w:rFonts w:ascii="Arial" w:eastAsiaTheme="minorEastAsia" w:hAnsi="Arial" w:cs="Arial"/>
          <w:lang w:eastAsia="zh-CN"/>
        </w:rPr>
        <w:t xml:space="preserve"> configured for a UE.</w:t>
      </w:r>
      <w:r w:rsidR="006C1885">
        <w:rPr>
          <w:rFonts w:ascii="Arial" w:eastAsiaTheme="minorEastAsia" w:hAnsi="Arial" w:cs="Arial"/>
          <w:lang w:eastAsia="zh-CN"/>
        </w:rPr>
        <w:t xml:space="preserve"> (i.e. Case 1)</w:t>
      </w:r>
    </w:p>
    <w:p w14:paraId="61E6491C" w14:textId="3C3E33B2" w:rsidR="00D03AF1" w:rsidRPr="00A3750E" w:rsidRDefault="00EC56B6" w:rsidP="0093195F">
      <w:pPr>
        <w:pStyle w:val="ab"/>
        <w:numPr>
          <w:ilvl w:val="1"/>
          <w:numId w:val="42"/>
        </w:numPr>
        <w:spacing w:after="120"/>
        <w:jc w:val="both"/>
        <w:rPr>
          <w:rFonts w:ascii="Arial" w:eastAsiaTheme="minorEastAsia" w:hAnsi="Arial" w:cs="Arial"/>
          <w:lang w:eastAsia="zh-CN"/>
        </w:rPr>
      </w:pPr>
      <w:r w:rsidRPr="00A3750E">
        <w:rPr>
          <w:rFonts w:ascii="Arial" w:eastAsiaTheme="minorEastAsia" w:hAnsi="Arial" w:cs="Arial"/>
          <w:lang w:eastAsia="zh-CN"/>
        </w:rPr>
        <w:t>RAN4 deprioritize the case of inter-frequency L1 measurement when frequency of the measured RS not covered by any of the configured BWPs. It can be considered in future release.</w:t>
      </w:r>
      <w:r w:rsidR="006C1885">
        <w:rPr>
          <w:rFonts w:ascii="Arial" w:eastAsiaTheme="minorEastAsia" w:hAnsi="Arial" w:cs="Arial"/>
          <w:lang w:eastAsia="zh-CN"/>
        </w:rPr>
        <w:t xml:space="preserve"> (i.e. Case 2)</w:t>
      </w:r>
    </w:p>
    <w:p w14:paraId="5E32F2C1" w14:textId="77777777" w:rsidR="00911E69" w:rsidRDefault="00647622" w:rsidP="000500F3">
      <w:pPr>
        <w:spacing w:after="120"/>
        <w:jc w:val="both"/>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confirms that </w:t>
      </w:r>
      <w:r w:rsidR="00A9797B" w:rsidRPr="00A9797B">
        <w:rPr>
          <w:rFonts w:ascii="Arial" w:eastAsiaTheme="minorEastAsia" w:hAnsi="Arial" w:cs="Arial"/>
          <w:lang w:eastAsia="zh-CN"/>
        </w:rPr>
        <w:t>introduction of measurement gap and SMTC for L1 inter-frequency measurement, if any, is expected to be a RAN4 issue</w:t>
      </w:r>
      <w:r w:rsidR="00A9797B">
        <w:rPr>
          <w:rFonts w:ascii="Arial" w:eastAsiaTheme="minorEastAsia" w:hAnsi="Arial" w:cs="Arial"/>
          <w:lang w:eastAsia="zh-CN"/>
        </w:rPr>
        <w:t>.</w:t>
      </w:r>
      <w:r w:rsidR="00A9797B" w:rsidRPr="00A9797B">
        <w:rPr>
          <w:rFonts w:ascii="Arial" w:eastAsiaTheme="minorEastAsia" w:hAnsi="Arial" w:cs="Arial"/>
          <w:lang w:eastAsia="zh-CN"/>
        </w:rPr>
        <w:t xml:space="preserve"> </w:t>
      </w:r>
    </w:p>
    <w:p w14:paraId="5D0E55EF" w14:textId="0097E4D8" w:rsidR="00C46CF7" w:rsidRDefault="00647622" w:rsidP="000500F3">
      <w:pPr>
        <w:spacing w:after="120"/>
        <w:jc w:val="both"/>
        <w:rPr>
          <w:rFonts w:ascii="Arial" w:eastAsiaTheme="minorEastAsia" w:hAnsi="Arial" w:cs="Arial"/>
          <w:lang w:eastAsia="zh-CN"/>
        </w:rPr>
      </w:pPr>
      <w:r w:rsidRPr="00647622">
        <w:rPr>
          <w:rFonts w:ascii="Arial" w:eastAsiaTheme="minorEastAsia" w:hAnsi="Arial" w:cs="Arial"/>
          <w:lang w:eastAsia="zh-CN"/>
        </w:rPr>
        <w:t>RAN4</w:t>
      </w:r>
      <w:r>
        <w:rPr>
          <w:rFonts w:ascii="Arial" w:eastAsiaTheme="minorEastAsia" w:hAnsi="Arial" w:cs="Arial"/>
          <w:lang w:eastAsia="zh-CN"/>
        </w:rPr>
        <w:t xml:space="preserve"> will</w:t>
      </w:r>
      <w:r w:rsidRPr="00647622">
        <w:rPr>
          <w:rFonts w:ascii="Arial" w:eastAsiaTheme="minorEastAsia" w:hAnsi="Arial" w:cs="Arial"/>
          <w:lang w:eastAsia="zh-CN"/>
        </w:rPr>
        <w:t xml:space="preserve"> further discuss how to avoid making the L1 measurement delay too long for fast cell switch in LTM if it is supposed to be performed within measurement gaps.</w:t>
      </w:r>
    </w:p>
    <w:p w14:paraId="3B516280" w14:textId="1487164B" w:rsidR="007F08D3" w:rsidRDefault="00710F56" w:rsidP="000500F3">
      <w:pPr>
        <w:spacing w:after="120"/>
        <w:jc w:val="both"/>
        <w:rPr>
          <w:rFonts w:ascii="Arial" w:eastAsiaTheme="minorEastAsia" w:hAnsi="Arial" w:cs="Arial"/>
          <w:lang w:eastAsia="zh-CN"/>
        </w:rPr>
      </w:pPr>
      <w:r w:rsidRPr="00710F56">
        <w:rPr>
          <w:rFonts w:ascii="Arial" w:eastAsiaTheme="minorEastAsia" w:hAnsi="Arial" w:cs="Arial"/>
          <w:lang w:eastAsia="zh-CN"/>
        </w:rPr>
        <w:t xml:space="preserve">For inter-frequency L1 measurements, </w:t>
      </w:r>
      <w:r w:rsidR="007F08D3" w:rsidRPr="007F08D3">
        <w:rPr>
          <w:rFonts w:ascii="Arial" w:eastAsiaTheme="minorEastAsia" w:hAnsi="Arial" w:cs="Arial"/>
          <w:lang w:eastAsia="zh-CN"/>
        </w:rPr>
        <w:t xml:space="preserve">RAN4 </w:t>
      </w:r>
      <w:r w:rsidR="007F08D3">
        <w:rPr>
          <w:rFonts w:ascii="Arial" w:eastAsiaTheme="minorEastAsia" w:hAnsi="Arial" w:cs="Arial"/>
          <w:lang w:eastAsia="zh-CN"/>
        </w:rPr>
        <w:t xml:space="preserve">will </w:t>
      </w:r>
      <w:r w:rsidR="007F08D3" w:rsidRPr="007F08D3">
        <w:rPr>
          <w:rFonts w:ascii="Arial" w:eastAsiaTheme="minorEastAsia" w:hAnsi="Arial" w:cs="Arial"/>
          <w:lang w:eastAsia="zh-CN"/>
        </w:rPr>
        <w:t xml:space="preserve">further discuss whether in R18 to support using intermediate results from L3 measurements in L1-RSRP reporting for both serving cells and candidate cells, if UE has such </w:t>
      </w:r>
      <w:r w:rsidR="007F08D3" w:rsidRPr="007F08D3">
        <w:rPr>
          <w:rFonts w:ascii="Arial" w:eastAsiaTheme="minorEastAsia" w:hAnsi="Arial" w:cs="Arial"/>
          <w:lang w:eastAsia="zh-CN"/>
        </w:rPr>
        <w:lastRenderedPageBreak/>
        <w:t>capability and network enables such reporting. In this case inter-frequency L1 measurements are performed within SMTC.</w:t>
      </w:r>
    </w:p>
    <w:p w14:paraId="75862D3B" w14:textId="617F724A" w:rsidR="00647622" w:rsidRDefault="00D378AC" w:rsidP="000500F3">
      <w:pPr>
        <w:spacing w:after="120"/>
        <w:jc w:val="both"/>
        <w:rPr>
          <w:rFonts w:ascii="Arial" w:eastAsiaTheme="minorEastAsia" w:hAnsi="Arial" w:cs="Arial"/>
          <w:lang w:eastAsia="zh-CN"/>
        </w:rPr>
      </w:pPr>
      <w:r>
        <w:rPr>
          <w:rFonts w:eastAsia="宋体"/>
          <w:noProof/>
          <w:lang w:eastAsia="zh-CN"/>
        </w:rPr>
        <w:drawing>
          <wp:inline distT="0" distB="0" distL="0" distR="0" wp14:anchorId="71507D7C" wp14:editId="6321FDBA">
            <wp:extent cx="6122035" cy="3434606"/>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3434606"/>
                    </a:xfrm>
                    <a:prstGeom prst="rect">
                      <a:avLst/>
                    </a:prstGeom>
                    <a:noFill/>
                  </pic:spPr>
                </pic:pic>
              </a:graphicData>
            </a:graphic>
          </wp:inline>
        </w:drawing>
      </w:r>
    </w:p>
    <w:p w14:paraId="2F700BD6" w14:textId="5BE9358F" w:rsidR="000500F3" w:rsidRPr="00AE6A83" w:rsidRDefault="000500F3" w:rsidP="000500F3">
      <w:pPr>
        <w:spacing w:after="120"/>
        <w:rPr>
          <w:rFonts w:ascii="Arial" w:hAnsi="Arial" w:cs="Arial"/>
          <w:b/>
        </w:rPr>
      </w:pPr>
      <w:r w:rsidRPr="00AE6A83">
        <w:rPr>
          <w:rFonts w:ascii="Arial" w:hAnsi="Arial" w:cs="Arial"/>
          <w:b/>
        </w:rPr>
        <w:t>2. To RAN WG</w:t>
      </w:r>
      <w:r w:rsidR="008B5F88">
        <w:rPr>
          <w:rFonts w:ascii="Arial" w:hAnsi="Arial" w:cs="Arial"/>
          <w:b/>
        </w:rPr>
        <w:t>1</w:t>
      </w:r>
      <w:r w:rsidRPr="00AE6A83">
        <w:rPr>
          <w:rFonts w:ascii="Arial" w:hAnsi="Arial" w:cs="Arial"/>
          <w:b/>
        </w:rPr>
        <w:t xml:space="preserve"> group. </w:t>
      </w:r>
    </w:p>
    <w:p w14:paraId="7882E57C" w14:textId="7435200B" w:rsidR="000500F3" w:rsidRPr="00AE6A83" w:rsidRDefault="000500F3" w:rsidP="000500F3">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C854EA">
        <w:rPr>
          <w:rFonts w:ascii="Arial" w:hAnsi="Arial" w:cs="Arial"/>
        </w:rPr>
        <w:t>1</w:t>
      </w:r>
      <w:r w:rsidRPr="00AE6A83">
        <w:rPr>
          <w:rFonts w:ascii="Arial" w:hAnsi="Arial" w:cs="Arial"/>
        </w:rPr>
        <w:t xml:space="preserve"> </w:t>
      </w:r>
      <w:r>
        <w:rPr>
          <w:rFonts w:ascii="Arial" w:hAnsi="Arial" w:cs="Arial"/>
          <w:lang w:eastAsia="zh-CN"/>
        </w:rPr>
        <w:t xml:space="preserve">to take </w:t>
      </w:r>
      <w:r w:rsidR="002D1B8A">
        <w:rPr>
          <w:rFonts w:ascii="Arial" w:hAnsi="Arial" w:cs="Arial"/>
          <w:lang w:eastAsia="zh-CN"/>
        </w:rPr>
        <w:t>above</w:t>
      </w:r>
      <w:r>
        <w:rPr>
          <w:rFonts w:ascii="Arial" w:hAnsi="Arial" w:cs="Arial"/>
          <w:lang w:eastAsia="zh-CN"/>
        </w:rPr>
        <w:t xml:space="preserve"> conclusions in consideration.</w:t>
      </w:r>
    </w:p>
    <w:p w14:paraId="50AAB098" w14:textId="77777777" w:rsidR="000500F3" w:rsidRPr="00F567B7" w:rsidRDefault="000500F3" w:rsidP="000500F3">
      <w:pPr>
        <w:spacing w:after="120"/>
        <w:rPr>
          <w:rFonts w:ascii="Arial" w:hAnsi="Arial" w:cs="Arial"/>
          <w:b/>
          <w:lang w:eastAsia="zh-CN"/>
        </w:rPr>
      </w:pPr>
    </w:p>
    <w:p w14:paraId="3F459C72" w14:textId="77777777" w:rsidR="000500F3" w:rsidRPr="00AE6A83" w:rsidRDefault="000500F3" w:rsidP="000500F3">
      <w:pPr>
        <w:spacing w:after="120"/>
        <w:rPr>
          <w:rFonts w:ascii="Arial" w:hAnsi="Arial" w:cs="Arial"/>
          <w:b/>
        </w:rPr>
      </w:pPr>
      <w:r w:rsidRPr="00AE6A83">
        <w:rPr>
          <w:rFonts w:ascii="Arial" w:hAnsi="Arial" w:cs="Arial"/>
          <w:b/>
        </w:rPr>
        <w:t>3. Date of Next TSG-RAN WG4 Meetings:</w:t>
      </w:r>
    </w:p>
    <w:p w14:paraId="6C8FAA76" w14:textId="25CDCC0F" w:rsidR="000500F3" w:rsidRPr="009D2C27" w:rsidRDefault="000500F3" w:rsidP="000500F3">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0F7E72">
        <w:rPr>
          <w:rFonts w:ascii="Arial" w:hAnsi="Arial" w:cs="Arial"/>
          <w:bCs/>
        </w:rPr>
        <w:t>6</w:t>
      </w:r>
      <w:r w:rsidRPr="00AE6A83">
        <w:rPr>
          <w:rFonts w:ascii="Arial" w:hAnsi="Arial" w:cs="Arial"/>
          <w:bCs/>
        </w:rPr>
        <w:tab/>
      </w:r>
      <w:r w:rsidR="0095738D">
        <w:rPr>
          <w:rFonts w:ascii="Arial" w:hAnsi="Arial" w:cs="Arial"/>
          <w:bCs/>
          <w:color w:val="000000"/>
        </w:rPr>
        <w:t>Feb</w:t>
      </w:r>
      <w:r>
        <w:rPr>
          <w:rFonts w:ascii="Arial" w:hAnsi="Arial" w:cs="Arial"/>
          <w:bCs/>
          <w:color w:val="000000"/>
        </w:rPr>
        <w:t xml:space="preserve">. </w:t>
      </w:r>
      <w:r w:rsidR="0095738D">
        <w:rPr>
          <w:rFonts w:ascii="Arial" w:hAnsi="Arial" w:cs="Arial"/>
          <w:bCs/>
          <w:color w:val="000000"/>
        </w:rPr>
        <w:t>27</w:t>
      </w:r>
      <w:r>
        <w:rPr>
          <w:rFonts w:ascii="Arial" w:hAnsi="Arial" w:cs="Arial"/>
          <w:bCs/>
          <w:color w:val="000000"/>
        </w:rPr>
        <w:t xml:space="preserve"> – </w:t>
      </w:r>
      <w:r w:rsidR="0095738D">
        <w:rPr>
          <w:rFonts w:ascii="Arial" w:hAnsi="Arial" w:cs="Arial"/>
          <w:bCs/>
          <w:color w:val="000000"/>
        </w:rPr>
        <w:t>Mar</w:t>
      </w:r>
      <w:r>
        <w:rPr>
          <w:rFonts w:ascii="Arial" w:hAnsi="Arial" w:cs="Arial"/>
          <w:bCs/>
          <w:color w:val="000000"/>
        </w:rPr>
        <w:t xml:space="preserve">. </w:t>
      </w:r>
      <w:r w:rsidR="0095738D">
        <w:rPr>
          <w:rFonts w:ascii="Arial" w:hAnsi="Arial" w:cs="Arial"/>
          <w:bCs/>
          <w:color w:val="000000"/>
        </w:rPr>
        <w:t>03</w:t>
      </w:r>
      <w:r w:rsidRPr="00AE6A83">
        <w:rPr>
          <w:rFonts w:ascii="Arial" w:hAnsi="Arial" w:cs="Arial"/>
          <w:bCs/>
        </w:rPr>
        <w:tab/>
      </w:r>
      <w:r w:rsidR="00141BBC">
        <w:rPr>
          <w:rFonts w:ascii="Arial" w:hAnsi="Arial" w:cs="Arial"/>
          <w:bCs/>
        </w:rPr>
        <w:t>Greece</w:t>
      </w:r>
    </w:p>
    <w:p w14:paraId="5E8B6408" w14:textId="7470227A" w:rsidR="000500F3" w:rsidRPr="009D2C27" w:rsidRDefault="000500F3" w:rsidP="000500F3">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B1221B">
        <w:rPr>
          <w:rFonts w:ascii="Arial" w:hAnsi="Arial" w:cs="Arial"/>
          <w:bCs/>
        </w:rPr>
        <w:t>6-bis-e</w:t>
      </w:r>
      <w:r w:rsidRPr="00AE6A83">
        <w:rPr>
          <w:rFonts w:ascii="Arial" w:hAnsi="Arial" w:cs="Arial"/>
          <w:bCs/>
        </w:rPr>
        <w:tab/>
      </w:r>
      <w:r w:rsidR="00AC08F3">
        <w:rPr>
          <w:rFonts w:ascii="Arial" w:hAnsi="Arial" w:cs="Arial"/>
          <w:bCs/>
          <w:color w:val="000000"/>
        </w:rPr>
        <w:t>Apr</w:t>
      </w:r>
      <w:r>
        <w:rPr>
          <w:rFonts w:ascii="Arial" w:hAnsi="Arial" w:cs="Arial"/>
          <w:bCs/>
          <w:color w:val="000000"/>
        </w:rPr>
        <w:t xml:space="preserve">. </w:t>
      </w:r>
      <w:r w:rsidR="00AC08F3">
        <w:rPr>
          <w:rFonts w:ascii="Arial" w:hAnsi="Arial" w:cs="Arial"/>
          <w:bCs/>
          <w:color w:val="000000"/>
        </w:rPr>
        <w:t>17</w:t>
      </w:r>
      <w:r>
        <w:rPr>
          <w:rFonts w:ascii="Arial" w:hAnsi="Arial" w:cs="Arial"/>
          <w:bCs/>
          <w:color w:val="000000"/>
        </w:rPr>
        <w:t xml:space="preserve"> – </w:t>
      </w:r>
      <w:r w:rsidR="00AC08F3">
        <w:rPr>
          <w:rFonts w:ascii="Arial" w:hAnsi="Arial" w:cs="Arial"/>
          <w:bCs/>
          <w:color w:val="000000"/>
        </w:rPr>
        <w:t>Apr</w:t>
      </w:r>
      <w:r>
        <w:rPr>
          <w:rFonts w:ascii="Arial" w:hAnsi="Arial" w:cs="Arial"/>
          <w:bCs/>
          <w:color w:val="000000"/>
        </w:rPr>
        <w:t xml:space="preserve">. </w:t>
      </w:r>
      <w:r w:rsidR="00AC08F3">
        <w:rPr>
          <w:rFonts w:ascii="Arial" w:hAnsi="Arial" w:cs="Arial"/>
          <w:bCs/>
          <w:color w:val="000000"/>
        </w:rPr>
        <w:t>26</w:t>
      </w:r>
      <w:r w:rsidRPr="00AE6A83">
        <w:rPr>
          <w:rFonts w:ascii="Arial" w:hAnsi="Arial" w:cs="Arial"/>
          <w:bCs/>
        </w:rPr>
        <w:tab/>
      </w:r>
      <w:r w:rsidR="00C81746">
        <w:rPr>
          <w:rFonts w:ascii="Arial" w:hAnsi="Arial" w:cs="Arial"/>
          <w:bCs/>
        </w:rPr>
        <w:t>Online</w:t>
      </w:r>
    </w:p>
    <w:p w14:paraId="39F2F95F" w14:textId="0FF23690" w:rsidR="002A1D39" w:rsidRPr="00DD3FA4" w:rsidRDefault="002A1D39" w:rsidP="002A1D39">
      <w:pPr>
        <w:pStyle w:val="a6"/>
        <w:rPr>
          <w:rFonts w:eastAsia="宋体"/>
          <w:lang w:eastAsia="zh-CN"/>
        </w:rPr>
      </w:pPr>
    </w:p>
    <w:sectPr w:rsidR="002A1D39" w:rsidRPr="00DD3FA4"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7F144" w14:textId="77777777" w:rsidR="007C2F08" w:rsidRDefault="007C2F08" w:rsidP="002A1D39">
      <w:pPr>
        <w:spacing w:after="0"/>
      </w:pPr>
      <w:r>
        <w:separator/>
      </w:r>
    </w:p>
  </w:endnote>
  <w:endnote w:type="continuationSeparator" w:id="0">
    <w:p w14:paraId="608BC89A" w14:textId="77777777" w:rsidR="007C2F08" w:rsidRDefault="007C2F08"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F005B7" w:rsidRDefault="00F005B7" w:rsidP="00BE563C">
    <w:pPr>
      <w:pStyle w:val="a3"/>
    </w:pPr>
  </w:p>
  <w:p w14:paraId="1C7D7CA2" w14:textId="664C4B8A" w:rsidR="00F005B7" w:rsidRDefault="00F005B7"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F005B7" w:rsidRPr="002D07B9" w:rsidRDefault="00F005B7"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E0CCF" w14:textId="77777777" w:rsidR="007C2F08" w:rsidRDefault="007C2F08" w:rsidP="002A1D39">
      <w:pPr>
        <w:spacing w:after="0"/>
      </w:pPr>
      <w:r>
        <w:separator/>
      </w:r>
    </w:p>
  </w:footnote>
  <w:footnote w:type="continuationSeparator" w:id="0">
    <w:p w14:paraId="1C7A873C" w14:textId="77777777" w:rsidR="007C2F08" w:rsidRDefault="007C2F08"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A622A"/>
    <w:multiLevelType w:val="hybridMultilevel"/>
    <w:tmpl w:val="6C4071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5532800"/>
    <w:multiLevelType w:val="hybridMultilevel"/>
    <w:tmpl w:val="976C9A64"/>
    <w:lvl w:ilvl="0" w:tplc="04090003">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EF14B36"/>
    <w:multiLevelType w:val="hybridMultilevel"/>
    <w:tmpl w:val="4D180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7"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2D02472"/>
    <w:multiLevelType w:val="hybridMultilevel"/>
    <w:tmpl w:val="AEE4CE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39"/>
  </w:num>
  <w:num w:numId="3">
    <w:abstractNumId w:val="33"/>
  </w:num>
  <w:num w:numId="4">
    <w:abstractNumId w:val="3"/>
  </w:num>
  <w:num w:numId="5">
    <w:abstractNumId w:val="19"/>
  </w:num>
  <w:num w:numId="6">
    <w:abstractNumId w:val="38"/>
  </w:num>
  <w:num w:numId="7">
    <w:abstractNumId w:val="22"/>
  </w:num>
  <w:num w:numId="8">
    <w:abstractNumId w:val="30"/>
  </w:num>
  <w:num w:numId="9">
    <w:abstractNumId w:val="5"/>
  </w:num>
  <w:num w:numId="10">
    <w:abstractNumId w:val="10"/>
  </w:num>
  <w:num w:numId="11">
    <w:abstractNumId w:val="15"/>
  </w:num>
  <w:num w:numId="12">
    <w:abstractNumId w:val="29"/>
  </w:num>
  <w:num w:numId="13">
    <w:abstractNumId w:val="27"/>
  </w:num>
  <w:num w:numId="14">
    <w:abstractNumId w:val="16"/>
  </w:num>
  <w:num w:numId="15">
    <w:abstractNumId w:val="26"/>
  </w:num>
  <w:num w:numId="16">
    <w:abstractNumId w:val="17"/>
  </w:num>
  <w:num w:numId="17">
    <w:abstractNumId w:val="37"/>
  </w:num>
  <w:num w:numId="18">
    <w:abstractNumId w:val="12"/>
  </w:num>
  <w:num w:numId="19">
    <w:abstractNumId w:val="28"/>
  </w:num>
  <w:num w:numId="20">
    <w:abstractNumId w:val="24"/>
  </w:num>
  <w:num w:numId="21">
    <w:abstractNumId w:val="18"/>
  </w:num>
  <w:num w:numId="22">
    <w:abstractNumId w:val="0"/>
  </w:num>
  <w:num w:numId="23">
    <w:abstractNumId w:val="25"/>
  </w:num>
  <w:num w:numId="24">
    <w:abstractNumId w:val="36"/>
  </w:num>
  <w:num w:numId="25">
    <w:abstractNumId w:val="14"/>
  </w:num>
  <w:num w:numId="26">
    <w:abstractNumId w:val="9"/>
  </w:num>
  <w:num w:numId="27">
    <w:abstractNumId w:val="23"/>
  </w:num>
  <w:num w:numId="28">
    <w:abstractNumId w:val="2"/>
  </w:num>
  <w:num w:numId="29">
    <w:abstractNumId w:val="32"/>
  </w:num>
  <w:num w:numId="30">
    <w:abstractNumId w:val="7"/>
  </w:num>
  <w:num w:numId="31">
    <w:abstractNumId w:val="20"/>
  </w:num>
  <w:num w:numId="32">
    <w:abstractNumId w:val="6"/>
  </w:num>
  <w:num w:numId="33">
    <w:abstractNumId w:val="4"/>
  </w:num>
  <w:num w:numId="34">
    <w:abstractNumId w:val="34"/>
  </w:num>
  <w:num w:numId="35">
    <w:abstractNumId w:val="35"/>
  </w:num>
  <w:num w:numId="36">
    <w:abstractNumId w:val="11"/>
  </w:num>
  <w:num w:numId="37">
    <w:abstractNumId w:val="35"/>
  </w:num>
  <w:num w:numId="38">
    <w:abstractNumId w:val="8"/>
  </w:num>
  <w:num w:numId="39">
    <w:abstractNumId w:val="31"/>
  </w:num>
  <w:num w:numId="40">
    <w:abstractNumId w:val="21"/>
  </w:num>
  <w:num w:numId="41">
    <w:abstractNumId w:val="1"/>
  </w:num>
  <w:num w:numId="4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255"/>
    <w:rsid w:val="0000191E"/>
    <w:rsid w:val="00001F85"/>
    <w:rsid w:val="00003BDC"/>
    <w:rsid w:val="00003D7E"/>
    <w:rsid w:val="000041BC"/>
    <w:rsid w:val="00004935"/>
    <w:rsid w:val="00004A76"/>
    <w:rsid w:val="00004E59"/>
    <w:rsid w:val="00004FC9"/>
    <w:rsid w:val="000055C0"/>
    <w:rsid w:val="00006500"/>
    <w:rsid w:val="00007053"/>
    <w:rsid w:val="00010007"/>
    <w:rsid w:val="000101E7"/>
    <w:rsid w:val="000104C2"/>
    <w:rsid w:val="000109DA"/>
    <w:rsid w:val="00011042"/>
    <w:rsid w:val="000110CD"/>
    <w:rsid w:val="00011589"/>
    <w:rsid w:val="00011661"/>
    <w:rsid w:val="0001167B"/>
    <w:rsid w:val="00011B5C"/>
    <w:rsid w:val="00011BE5"/>
    <w:rsid w:val="00011C3F"/>
    <w:rsid w:val="0001215F"/>
    <w:rsid w:val="0001247D"/>
    <w:rsid w:val="0001248B"/>
    <w:rsid w:val="00013B89"/>
    <w:rsid w:val="0001405C"/>
    <w:rsid w:val="000141F6"/>
    <w:rsid w:val="000143FE"/>
    <w:rsid w:val="000144F5"/>
    <w:rsid w:val="00015051"/>
    <w:rsid w:val="00015282"/>
    <w:rsid w:val="000156BF"/>
    <w:rsid w:val="00015952"/>
    <w:rsid w:val="00016281"/>
    <w:rsid w:val="000166A3"/>
    <w:rsid w:val="00016768"/>
    <w:rsid w:val="00016B12"/>
    <w:rsid w:val="000173D9"/>
    <w:rsid w:val="00017577"/>
    <w:rsid w:val="0001776F"/>
    <w:rsid w:val="00017961"/>
    <w:rsid w:val="00017DB5"/>
    <w:rsid w:val="000204B9"/>
    <w:rsid w:val="00020525"/>
    <w:rsid w:val="00020FF2"/>
    <w:rsid w:val="00021329"/>
    <w:rsid w:val="00021644"/>
    <w:rsid w:val="00021D2B"/>
    <w:rsid w:val="0002204B"/>
    <w:rsid w:val="00023287"/>
    <w:rsid w:val="000238B6"/>
    <w:rsid w:val="00023F8A"/>
    <w:rsid w:val="0002459A"/>
    <w:rsid w:val="000245FC"/>
    <w:rsid w:val="00024B13"/>
    <w:rsid w:val="00024D5F"/>
    <w:rsid w:val="00024D9C"/>
    <w:rsid w:val="00025BD9"/>
    <w:rsid w:val="00025CEC"/>
    <w:rsid w:val="00025EE5"/>
    <w:rsid w:val="000274F3"/>
    <w:rsid w:val="000277E4"/>
    <w:rsid w:val="00027BE2"/>
    <w:rsid w:val="00032066"/>
    <w:rsid w:val="000323D6"/>
    <w:rsid w:val="00032C16"/>
    <w:rsid w:val="00033037"/>
    <w:rsid w:val="0003416D"/>
    <w:rsid w:val="0003421D"/>
    <w:rsid w:val="000344EC"/>
    <w:rsid w:val="00034510"/>
    <w:rsid w:val="00034E70"/>
    <w:rsid w:val="00035FB6"/>
    <w:rsid w:val="00036B17"/>
    <w:rsid w:val="00036D5C"/>
    <w:rsid w:val="000376B1"/>
    <w:rsid w:val="00037FDE"/>
    <w:rsid w:val="000402B5"/>
    <w:rsid w:val="000407F8"/>
    <w:rsid w:val="000410F4"/>
    <w:rsid w:val="00041B01"/>
    <w:rsid w:val="000421BF"/>
    <w:rsid w:val="00042473"/>
    <w:rsid w:val="00042ACB"/>
    <w:rsid w:val="00042CD1"/>
    <w:rsid w:val="0004308D"/>
    <w:rsid w:val="00043880"/>
    <w:rsid w:val="00043905"/>
    <w:rsid w:val="00043E03"/>
    <w:rsid w:val="00045651"/>
    <w:rsid w:val="000458E9"/>
    <w:rsid w:val="00045DF4"/>
    <w:rsid w:val="00047483"/>
    <w:rsid w:val="000474F8"/>
    <w:rsid w:val="00047B70"/>
    <w:rsid w:val="00047E4C"/>
    <w:rsid w:val="000500F3"/>
    <w:rsid w:val="0005175E"/>
    <w:rsid w:val="000528B2"/>
    <w:rsid w:val="000532C2"/>
    <w:rsid w:val="000540A6"/>
    <w:rsid w:val="00054564"/>
    <w:rsid w:val="00054F14"/>
    <w:rsid w:val="000558FF"/>
    <w:rsid w:val="00056870"/>
    <w:rsid w:val="00056AA9"/>
    <w:rsid w:val="00056C65"/>
    <w:rsid w:val="00056D90"/>
    <w:rsid w:val="00057E24"/>
    <w:rsid w:val="00057F56"/>
    <w:rsid w:val="00062129"/>
    <w:rsid w:val="000622C6"/>
    <w:rsid w:val="00063A45"/>
    <w:rsid w:val="00064599"/>
    <w:rsid w:val="000646B0"/>
    <w:rsid w:val="00064A6A"/>
    <w:rsid w:val="00064CE4"/>
    <w:rsid w:val="00065214"/>
    <w:rsid w:val="000657B7"/>
    <w:rsid w:val="00065829"/>
    <w:rsid w:val="00065E64"/>
    <w:rsid w:val="000663DB"/>
    <w:rsid w:val="00066529"/>
    <w:rsid w:val="000665A6"/>
    <w:rsid w:val="00066A42"/>
    <w:rsid w:val="00067742"/>
    <w:rsid w:val="000678AA"/>
    <w:rsid w:val="00067E6C"/>
    <w:rsid w:val="00067F52"/>
    <w:rsid w:val="00070052"/>
    <w:rsid w:val="0007021F"/>
    <w:rsid w:val="000711E3"/>
    <w:rsid w:val="000719A6"/>
    <w:rsid w:val="0007225F"/>
    <w:rsid w:val="0007245F"/>
    <w:rsid w:val="00072FD0"/>
    <w:rsid w:val="00073101"/>
    <w:rsid w:val="000734C8"/>
    <w:rsid w:val="00073B8D"/>
    <w:rsid w:val="00073D18"/>
    <w:rsid w:val="00073EA0"/>
    <w:rsid w:val="000743F8"/>
    <w:rsid w:val="00074B02"/>
    <w:rsid w:val="00075303"/>
    <w:rsid w:val="000757D4"/>
    <w:rsid w:val="000759EF"/>
    <w:rsid w:val="00075BA3"/>
    <w:rsid w:val="000773C3"/>
    <w:rsid w:val="00077479"/>
    <w:rsid w:val="000775E5"/>
    <w:rsid w:val="00077976"/>
    <w:rsid w:val="00077A9E"/>
    <w:rsid w:val="00077B7B"/>
    <w:rsid w:val="00080300"/>
    <w:rsid w:val="00080846"/>
    <w:rsid w:val="0008107C"/>
    <w:rsid w:val="0008113E"/>
    <w:rsid w:val="000817EA"/>
    <w:rsid w:val="00081B09"/>
    <w:rsid w:val="00083171"/>
    <w:rsid w:val="00083490"/>
    <w:rsid w:val="00083D48"/>
    <w:rsid w:val="00083D92"/>
    <w:rsid w:val="00083E35"/>
    <w:rsid w:val="00084378"/>
    <w:rsid w:val="00084437"/>
    <w:rsid w:val="00084498"/>
    <w:rsid w:val="00084728"/>
    <w:rsid w:val="00084A6D"/>
    <w:rsid w:val="000852A3"/>
    <w:rsid w:val="00085B5D"/>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492A"/>
    <w:rsid w:val="000952CC"/>
    <w:rsid w:val="0009533B"/>
    <w:rsid w:val="000963F5"/>
    <w:rsid w:val="00096781"/>
    <w:rsid w:val="00096F7A"/>
    <w:rsid w:val="00097162"/>
    <w:rsid w:val="000A0F0C"/>
    <w:rsid w:val="000A1447"/>
    <w:rsid w:val="000A1C46"/>
    <w:rsid w:val="000A240A"/>
    <w:rsid w:val="000A36CB"/>
    <w:rsid w:val="000A42AC"/>
    <w:rsid w:val="000A4FF1"/>
    <w:rsid w:val="000A6823"/>
    <w:rsid w:val="000A76C4"/>
    <w:rsid w:val="000B0714"/>
    <w:rsid w:val="000B0941"/>
    <w:rsid w:val="000B0C63"/>
    <w:rsid w:val="000B1FFD"/>
    <w:rsid w:val="000B203B"/>
    <w:rsid w:val="000B210D"/>
    <w:rsid w:val="000B2669"/>
    <w:rsid w:val="000B3713"/>
    <w:rsid w:val="000B3E06"/>
    <w:rsid w:val="000B4C67"/>
    <w:rsid w:val="000B4F26"/>
    <w:rsid w:val="000B528C"/>
    <w:rsid w:val="000B59D2"/>
    <w:rsid w:val="000B61DA"/>
    <w:rsid w:val="000B69AA"/>
    <w:rsid w:val="000B6F0F"/>
    <w:rsid w:val="000B728E"/>
    <w:rsid w:val="000B78A8"/>
    <w:rsid w:val="000B7901"/>
    <w:rsid w:val="000B7B53"/>
    <w:rsid w:val="000C05F2"/>
    <w:rsid w:val="000C060E"/>
    <w:rsid w:val="000C1DA7"/>
    <w:rsid w:val="000C2512"/>
    <w:rsid w:val="000C29AD"/>
    <w:rsid w:val="000C34CD"/>
    <w:rsid w:val="000C3B20"/>
    <w:rsid w:val="000C4498"/>
    <w:rsid w:val="000C44C5"/>
    <w:rsid w:val="000C45AA"/>
    <w:rsid w:val="000C53A7"/>
    <w:rsid w:val="000C5DD5"/>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7A7"/>
    <w:rsid w:val="000D41F7"/>
    <w:rsid w:val="000D4850"/>
    <w:rsid w:val="000D51AA"/>
    <w:rsid w:val="000D51D0"/>
    <w:rsid w:val="000D5225"/>
    <w:rsid w:val="000D5B36"/>
    <w:rsid w:val="000D5C89"/>
    <w:rsid w:val="000D5CA4"/>
    <w:rsid w:val="000D65A6"/>
    <w:rsid w:val="000D6A3C"/>
    <w:rsid w:val="000D7A70"/>
    <w:rsid w:val="000E0342"/>
    <w:rsid w:val="000E22C5"/>
    <w:rsid w:val="000E29BD"/>
    <w:rsid w:val="000E34F1"/>
    <w:rsid w:val="000E376F"/>
    <w:rsid w:val="000E3DBA"/>
    <w:rsid w:val="000E46AA"/>
    <w:rsid w:val="000E5BA3"/>
    <w:rsid w:val="000E5EDA"/>
    <w:rsid w:val="000E6AB7"/>
    <w:rsid w:val="000E76B1"/>
    <w:rsid w:val="000F06DB"/>
    <w:rsid w:val="000F1315"/>
    <w:rsid w:val="000F1463"/>
    <w:rsid w:val="000F16F8"/>
    <w:rsid w:val="000F18E3"/>
    <w:rsid w:val="000F2376"/>
    <w:rsid w:val="000F24D2"/>
    <w:rsid w:val="000F3776"/>
    <w:rsid w:val="000F3B20"/>
    <w:rsid w:val="000F4B94"/>
    <w:rsid w:val="000F4DA7"/>
    <w:rsid w:val="000F5381"/>
    <w:rsid w:val="000F5CD6"/>
    <w:rsid w:val="000F5EE4"/>
    <w:rsid w:val="000F79A0"/>
    <w:rsid w:val="000F7E72"/>
    <w:rsid w:val="001004B1"/>
    <w:rsid w:val="00100C21"/>
    <w:rsid w:val="00101190"/>
    <w:rsid w:val="00101DE8"/>
    <w:rsid w:val="00101F69"/>
    <w:rsid w:val="00102F76"/>
    <w:rsid w:val="0010367F"/>
    <w:rsid w:val="001040C3"/>
    <w:rsid w:val="00104A9F"/>
    <w:rsid w:val="00105297"/>
    <w:rsid w:val="001061A2"/>
    <w:rsid w:val="0010625E"/>
    <w:rsid w:val="001065C7"/>
    <w:rsid w:val="001066FA"/>
    <w:rsid w:val="00106FCC"/>
    <w:rsid w:val="00107053"/>
    <w:rsid w:val="001079C3"/>
    <w:rsid w:val="0011034B"/>
    <w:rsid w:val="001104CC"/>
    <w:rsid w:val="00110627"/>
    <w:rsid w:val="0011120A"/>
    <w:rsid w:val="00111B32"/>
    <w:rsid w:val="00112C51"/>
    <w:rsid w:val="00113005"/>
    <w:rsid w:val="001131F7"/>
    <w:rsid w:val="00114A8E"/>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DD4"/>
    <w:rsid w:val="00124F9C"/>
    <w:rsid w:val="00125396"/>
    <w:rsid w:val="00125DE3"/>
    <w:rsid w:val="00126173"/>
    <w:rsid w:val="0012674F"/>
    <w:rsid w:val="0012686F"/>
    <w:rsid w:val="001278F1"/>
    <w:rsid w:val="00127FDE"/>
    <w:rsid w:val="001300C8"/>
    <w:rsid w:val="00130438"/>
    <w:rsid w:val="001310A0"/>
    <w:rsid w:val="00131111"/>
    <w:rsid w:val="00131915"/>
    <w:rsid w:val="00131DC9"/>
    <w:rsid w:val="00132AF4"/>
    <w:rsid w:val="00132CC3"/>
    <w:rsid w:val="0013346B"/>
    <w:rsid w:val="001344D5"/>
    <w:rsid w:val="00134F8E"/>
    <w:rsid w:val="00135906"/>
    <w:rsid w:val="00135F31"/>
    <w:rsid w:val="00136171"/>
    <w:rsid w:val="0013654B"/>
    <w:rsid w:val="0013743D"/>
    <w:rsid w:val="00137A95"/>
    <w:rsid w:val="00137B95"/>
    <w:rsid w:val="001402AE"/>
    <w:rsid w:val="00140C8B"/>
    <w:rsid w:val="001410CC"/>
    <w:rsid w:val="00141865"/>
    <w:rsid w:val="00141BBC"/>
    <w:rsid w:val="00141EC8"/>
    <w:rsid w:val="00141F36"/>
    <w:rsid w:val="001420ED"/>
    <w:rsid w:val="0014290D"/>
    <w:rsid w:val="00142E5D"/>
    <w:rsid w:val="00142EE3"/>
    <w:rsid w:val="001436A3"/>
    <w:rsid w:val="0014380E"/>
    <w:rsid w:val="001438BA"/>
    <w:rsid w:val="001443A1"/>
    <w:rsid w:val="00144BB1"/>
    <w:rsid w:val="001451F8"/>
    <w:rsid w:val="0014557F"/>
    <w:rsid w:val="00146103"/>
    <w:rsid w:val="00146B3B"/>
    <w:rsid w:val="00146E74"/>
    <w:rsid w:val="00147AE1"/>
    <w:rsid w:val="00147BDB"/>
    <w:rsid w:val="001507B1"/>
    <w:rsid w:val="00150B8E"/>
    <w:rsid w:val="00151B69"/>
    <w:rsid w:val="0015385E"/>
    <w:rsid w:val="00153C8C"/>
    <w:rsid w:val="00153FE9"/>
    <w:rsid w:val="001541BA"/>
    <w:rsid w:val="00154427"/>
    <w:rsid w:val="00154AEE"/>
    <w:rsid w:val="00155717"/>
    <w:rsid w:val="00155A62"/>
    <w:rsid w:val="001563A1"/>
    <w:rsid w:val="00156553"/>
    <w:rsid w:val="00156C1B"/>
    <w:rsid w:val="00156DF4"/>
    <w:rsid w:val="001576CD"/>
    <w:rsid w:val="001601F5"/>
    <w:rsid w:val="00160805"/>
    <w:rsid w:val="00160D4B"/>
    <w:rsid w:val="0016135A"/>
    <w:rsid w:val="001623E7"/>
    <w:rsid w:val="00162CF4"/>
    <w:rsid w:val="00163CCA"/>
    <w:rsid w:val="00163E08"/>
    <w:rsid w:val="0016427E"/>
    <w:rsid w:val="00164868"/>
    <w:rsid w:val="00164CEF"/>
    <w:rsid w:val="0016514C"/>
    <w:rsid w:val="00165901"/>
    <w:rsid w:val="0016624C"/>
    <w:rsid w:val="00166DAB"/>
    <w:rsid w:val="00166F77"/>
    <w:rsid w:val="001678C9"/>
    <w:rsid w:val="00167C18"/>
    <w:rsid w:val="00167F09"/>
    <w:rsid w:val="00170D15"/>
    <w:rsid w:val="0017100E"/>
    <w:rsid w:val="00171DDB"/>
    <w:rsid w:val="001727C7"/>
    <w:rsid w:val="00172882"/>
    <w:rsid w:val="00172FF0"/>
    <w:rsid w:val="001731DC"/>
    <w:rsid w:val="00173412"/>
    <w:rsid w:val="00173D50"/>
    <w:rsid w:val="00174052"/>
    <w:rsid w:val="00174AA3"/>
    <w:rsid w:val="00175394"/>
    <w:rsid w:val="00175645"/>
    <w:rsid w:val="00175F24"/>
    <w:rsid w:val="00175FEC"/>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3FAC"/>
    <w:rsid w:val="00185540"/>
    <w:rsid w:val="001856E2"/>
    <w:rsid w:val="0018577E"/>
    <w:rsid w:val="00185E09"/>
    <w:rsid w:val="001863A8"/>
    <w:rsid w:val="001868B9"/>
    <w:rsid w:val="0019030D"/>
    <w:rsid w:val="001906D6"/>
    <w:rsid w:val="00190A05"/>
    <w:rsid w:val="00191918"/>
    <w:rsid w:val="00192169"/>
    <w:rsid w:val="00192425"/>
    <w:rsid w:val="00192C82"/>
    <w:rsid w:val="001935B6"/>
    <w:rsid w:val="00193BD6"/>
    <w:rsid w:val="00194061"/>
    <w:rsid w:val="00194305"/>
    <w:rsid w:val="00194CB5"/>
    <w:rsid w:val="00194DBB"/>
    <w:rsid w:val="00194EB8"/>
    <w:rsid w:val="00195F84"/>
    <w:rsid w:val="00196152"/>
    <w:rsid w:val="001967E2"/>
    <w:rsid w:val="00196A01"/>
    <w:rsid w:val="001A045E"/>
    <w:rsid w:val="001A08D6"/>
    <w:rsid w:val="001A25D3"/>
    <w:rsid w:val="001A3027"/>
    <w:rsid w:val="001A37EB"/>
    <w:rsid w:val="001A390A"/>
    <w:rsid w:val="001A40DF"/>
    <w:rsid w:val="001A48D7"/>
    <w:rsid w:val="001A580E"/>
    <w:rsid w:val="001A5B8C"/>
    <w:rsid w:val="001A6082"/>
    <w:rsid w:val="001A64B0"/>
    <w:rsid w:val="001A71C5"/>
    <w:rsid w:val="001B183E"/>
    <w:rsid w:val="001B1AD9"/>
    <w:rsid w:val="001B2130"/>
    <w:rsid w:val="001B2274"/>
    <w:rsid w:val="001B22FE"/>
    <w:rsid w:val="001B2FF8"/>
    <w:rsid w:val="001B32FC"/>
    <w:rsid w:val="001B637D"/>
    <w:rsid w:val="001B6C40"/>
    <w:rsid w:val="001B6E4D"/>
    <w:rsid w:val="001B71CF"/>
    <w:rsid w:val="001B731D"/>
    <w:rsid w:val="001B7EBC"/>
    <w:rsid w:val="001C1FA5"/>
    <w:rsid w:val="001C258B"/>
    <w:rsid w:val="001C36BC"/>
    <w:rsid w:val="001C3A35"/>
    <w:rsid w:val="001C4C6F"/>
    <w:rsid w:val="001C4CB6"/>
    <w:rsid w:val="001C518C"/>
    <w:rsid w:val="001C51AA"/>
    <w:rsid w:val="001C57D0"/>
    <w:rsid w:val="001C59A8"/>
    <w:rsid w:val="001C5D84"/>
    <w:rsid w:val="001C613E"/>
    <w:rsid w:val="001C62FA"/>
    <w:rsid w:val="001C646C"/>
    <w:rsid w:val="001C6B9C"/>
    <w:rsid w:val="001C6DFE"/>
    <w:rsid w:val="001C738C"/>
    <w:rsid w:val="001D04F7"/>
    <w:rsid w:val="001D0605"/>
    <w:rsid w:val="001D062D"/>
    <w:rsid w:val="001D0AA5"/>
    <w:rsid w:val="001D0F8F"/>
    <w:rsid w:val="001D1471"/>
    <w:rsid w:val="001D27D7"/>
    <w:rsid w:val="001D27F8"/>
    <w:rsid w:val="001D2973"/>
    <w:rsid w:val="001D3A45"/>
    <w:rsid w:val="001D4377"/>
    <w:rsid w:val="001D4AB1"/>
    <w:rsid w:val="001D4BEC"/>
    <w:rsid w:val="001D5090"/>
    <w:rsid w:val="001D58DD"/>
    <w:rsid w:val="001D644B"/>
    <w:rsid w:val="001D6C5A"/>
    <w:rsid w:val="001D6CB4"/>
    <w:rsid w:val="001E01AB"/>
    <w:rsid w:val="001E1036"/>
    <w:rsid w:val="001E161E"/>
    <w:rsid w:val="001E1C77"/>
    <w:rsid w:val="001E20B5"/>
    <w:rsid w:val="001E2561"/>
    <w:rsid w:val="001E271B"/>
    <w:rsid w:val="001E332D"/>
    <w:rsid w:val="001E33F8"/>
    <w:rsid w:val="001E382A"/>
    <w:rsid w:val="001E4FC3"/>
    <w:rsid w:val="001E5C19"/>
    <w:rsid w:val="001E67A0"/>
    <w:rsid w:val="001E78D3"/>
    <w:rsid w:val="001E7CB8"/>
    <w:rsid w:val="001F0A89"/>
    <w:rsid w:val="001F0ACD"/>
    <w:rsid w:val="001F0BA4"/>
    <w:rsid w:val="001F0C7A"/>
    <w:rsid w:val="001F1D32"/>
    <w:rsid w:val="001F2392"/>
    <w:rsid w:val="001F2521"/>
    <w:rsid w:val="001F3CCB"/>
    <w:rsid w:val="001F4197"/>
    <w:rsid w:val="001F501D"/>
    <w:rsid w:val="001F5625"/>
    <w:rsid w:val="001F6591"/>
    <w:rsid w:val="001F7745"/>
    <w:rsid w:val="001F7A17"/>
    <w:rsid w:val="001F7CD9"/>
    <w:rsid w:val="00200808"/>
    <w:rsid w:val="00200957"/>
    <w:rsid w:val="00200BDF"/>
    <w:rsid w:val="00200C97"/>
    <w:rsid w:val="00201F45"/>
    <w:rsid w:val="00202477"/>
    <w:rsid w:val="0020254F"/>
    <w:rsid w:val="00203A34"/>
    <w:rsid w:val="00205A11"/>
    <w:rsid w:val="0020602F"/>
    <w:rsid w:val="002071AA"/>
    <w:rsid w:val="00207875"/>
    <w:rsid w:val="00207A7F"/>
    <w:rsid w:val="00207BC8"/>
    <w:rsid w:val="002107C5"/>
    <w:rsid w:val="002114F3"/>
    <w:rsid w:val="00211F63"/>
    <w:rsid w:val="002131EA"/>
    <w:rsid w:val="00213271"/>
    <w:rsid w:val="00213A98"/>
    <w:rsid w:val="00213D06"/>
    <w:rsid w:val="00213DC1"/>
    <w:rsid w:val="00213EC6"/>
    <w:rsid w:val="00214EA4"/>
    <w:rsid w:val="002151C8"/>
    <w:rsid w:val="00215497"/>
    <w:rsid w:val="00215FC2"/>
    <w:rsid w:val="00216402"/>
    <w:rsid w:val="00216776"/>
    <w:rsid w:val="00216F1D"/>
    <w:rsid w:val="00217C16"/>
    <w:rsid w:val="002208A3"/>
    <w:rsid w:val="002209A2"/>
    <w:rsid w:val="0022162C"/>
    <w:rsid w:val="002217EE"/>
    <w:rsid w:val="002217FB"/>
    <w:rsid w:val="00221FE3"/>
    <w:rsid w:val="0022201C"/>
    <w:rsid w:val="0022219E"/>
    <w:rsid w:val="002224FD"/>
    <w:rsid w:val="0022301E"/>
    <w:rsid w:val="002230E5"/>
    <w:rsid w:val="00223F61"/>
    <w:rsid w:val="00224252"/>
    <w:rsid w:val="00224307"/>
    <w:rsid w:val="0022497E"/>
    <w:rsid w:val="00224CDA"/>
    <w:rsid w:val="0022509E"/>
    <w:rsid w:val="00225790"/>
    <w:rsid w:val="0022585A"/>
    <w:rsid w:val="00226303"/>
    <w:rsid w:val="0022680D"/>
    <w:rsid w:val="002269F8"/>
    <w:rsid w:val="0022742F"/>
    <w:rsid w:val="0022780E"/>
    <w:rsid w:val="00227C5B"/>
    <w:rsid w:val="002300C7"/>
    <w:rsid w:val="002305DA"/>
    <w:rsid w:val="00230DD5"/>
    <w:rsid w:val="002315E1"/>
    <w:rsid w:val="00231BF1"/>
    <w:rsid w:val="00231D05"/>
    <w:rsid w:val="0023284F"/>
    <w:rsid w:val="002329E7"/>
    <w:rsid w:val="00232C6F"/>
    <w:rsid w:val="00232D68"/>
    <w:rsid w:val="002330A5"/>
    <w:rsid w:val="002333CF"/>
    <w:rsid w:val="00233412"/>
    <w:rsid w:val="00233EA6"/>
    <w:rsid w:val="0023400B"/>
    <w:rsid w:val="002348AA"/>
    <w:rsid w:val="00235600"/>
    <w:rsid w:val="002366E4"/>
    <w:rsid w:val="00236FC0"/>
    <w:rsid w:val="0023792F"/>
    <w:rsid w:val="0024008C"/>
    <w:rsid w:val="00241932"/>
    <w:rsid w:val="00242D2E"/>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503"/>
    <w:rsid w:val="00255A2C"/>
    <w:rsid w:val="00256147"/>
    <w:rsid w:val="00256F6F"/>
    <w:rsid w:val="00256FB7"/>
    <w:rsid w:val="00257053"/>
    <w:rsid w:val="002573F2"/>
    <w:rsid w:val="00257695"/>
    <w:rsid w:val="0025775B"/>
    <w:rsid w:val="00257763"/>
    <w:rsid w:val="002601CA"/>
    <w:rsid w:val="00260924"/>
    <w:rsid w:val="00260A9F"/>
    <w:rsid w:val="00261C69"/>
    <w:rsid w:val="00262580"/>
    <w:rsid w:val="00263ECB"/>
    <w:rsid w:val="0026459B"/>
    <w:rsid w:val="0026462E"/>
    <w:rsid w:val="00265E22"/>
    <w:rsid w:val="00266416"/>
    <w:rsid w:val="002665A8"/>
    <w:rsid w:val="00266E93"/>
    <w:rsid w:val="00266F95"/>
    <w:rsid w:val="002670EC"/>
    <w:rsid w:val="002675F2"/>
    <w:rsid w:val="00267D21"/>
    <w:rsid w:val="00267DA5"/>
    <w:rsid w:val="0027181D"/>
    <w:rsid w:val="00272269"/>
    <w:rsid w:val="0027360A"/>
    <w:rsid w:val="00273C6E"/>
    <w:rsid w:val="0027438E"/>
    <w:rsid w:val="00275F0E"/>
    <w:rsid w:val="00275F20"/>
    <w:rsid w:val="00275FC0"/>
    <w:rsid w:val="00276F3B"/>
    <w:rsid w:val="00277111"/>
    <w:rsid w:val="00277592"/>
    <w:rsid w:val="002775BE"/>
    <w:rsid w:val="0028070F"/>
    <w:rsid w:val="002807CC"/>
    <w:rsid w:val="002811B1"/>
    <w:rsid w:val="0028212B"/>
    <w:rsid w:val="002824BF"/>
    <w:rsid w:val="00283542"/>
    <w:rsid w:val="00283DB1"/>
    <w:rsid w:val="00284012"/>
    <w:rsid w:val="002845DB"/>
    <w:rsid w:val="00284820"/>
    <w:rsid w:val="00284C96"/>
    <w:rsid w:val="00285259"/>
    <w:rsid w:val="002852C1"/>
    <w:rsid w:val="002854DB"/>
    <w:rsid w:val="0028592C"/>
    <w:rsid w:val="00285C38"/>
    <w:rsid w:val="0028645F"/>
    <w:rsid w:val="00286575"/>
    <w:rsid w:val="002868B9"/>
    <w:rsid w:val="00286FA8"/>
    <w:rsid w:val="00287648"/>
    <w:rsid w:val="00290C85"/>
    <w:rsid w:val="00291A3C"/>
    <w:rsid w:val="00291AEC"/>
    <w:rsid w:val="00293007"/>
    <w:rsid w:val="00293153"/>
    <w:rsid w:val="0029325C"/>
    <w:rsid w:val="002939CA"/>
    <w:rsid w:val="00293EDE"/>
    <w:rsid w:val="00293FD8"/>
    <w:rsid w:val="00294E19"/>
    <w:rsid w:val="00294FD3"/>
    <w:rsid w:val="002955C8"/>
    <w:rsid w:val="00296A84"/>
    <w:rsid w:val="00296CA5"/>
    <w:rsid w:val="00296FBF"/>
    <w:rsid w:val="0029765B"/>
    <w:rsid w:val="0029794E"/>
    <w:rsid w:val="00297EBA"/>
    <w:rsid w:val="00297F72"/>
    <w:rsid w:val="002A046B"/>
    <w:rsid w:val="002A0979"/>
    <w:rsid w:val="002A0A3A"/>
    <w:rsid w:val="002A0B1B"/>
    <w:rsid w:val="002A10BC"/>
    <w:rsid w:val="002A1349"/>
    <w:rsid w:val="002A1762"/>
    <w:rsid w:val="002A18F6"/>
    <w:rsid w:val="002A1D39"/>
    <w:rsid w:val="002A22B0"/>
    <w:rsid w:val="002A2EE4"/>
    <w:rsid w:val="002A38E6"/>
    <w:rsid w:val="002A3974"/>
    <w:rsid w:val="002A3CD9"/>
    <w:rsid w:val="002A3FA4"/>
    <w:rsid w:val="002A4479"/>
    <w:rsid w:val="002A5789"/>
    <w:rsid w:val="002A625D"/>
    <w:rsid w:val="002A730A"/>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5847"/>
    <w:rsid w:val="002C73D7"/>
    <w:rsid w:val="002C7801"/>
    <w:rsid w:val="002C7FCF"/>
    <w:rsid w:val="002D0152"/>
    <w:rsid w:val="002D020B"/>
    <w:rsid w:val="002D0380"/>
    <w:rsid w:val="002D0D7C"/>
    <w:rsid w:val="002D10BC"/>
    <w:rsid w:val="002D1B8A"/>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44F"/>
    <w:rsid w:val="002F1851"/>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2DB4"/>
    <w:rsid w:val="003033B4"/>
    <w:rsid w:val="0030386B"/>
    <w:rsid w:val="00303E75"/>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9B5"/>
    <w:rsid w:val="00313C9F"/>
    <w:rsid w:val="003147A0"/>
    <w:rsid w:val="00314A2F"/>
    <w:rsid w:val="003158E6"/>
    <w:rsid w:val="00316350"/>
    <w:rsid w:val="003168B0"/>
    <w:rsid w:val="003171E2"/>
    <w:rsid w:val="00317685"/>
    <w:rsid w:val="00317EE3"/>
    <w:rsid w:val="0032041E"/>
    <w:rsid w:val="0032044C"/>
    <w:rsid w:val="00320A0C"/>
    <w:rsid w:val="00320A60"/>
    <w:rsid w:val="00321272"/>
    <w:rsid w:val="00321903"/>
    <w:rsid w:val="00321B83"/>
    <w:rsid w:val="00321F84"/>
    <w:rsid w:val="003229CD"/>
    <w:rsid w:val="00322A56"/>
    <w:rsid w:val="00323DE9"/>
    <w:rsid w:val="00323E22"/>
    <w:rsid w:val="00325834"/>
    <w:rsid w:val="003259F4"/>
    <w:rsid w:val="00325C77"/>
    <w:rsid w:val="003263D5"/>
    <w:rsid w:val="00326CBD"/>
    <w:rsid w:val="003276AB"/>
    <w:rsid w:val="0033048C"/>
    <w:rsid w:val="00330631"/>
    <w:rsid w:val="00330957"/>
    <w:rsid w:val="00330D93"/>
    <w:rsid w:val="003311A5"/>
    <w:rsid w:val="003313EE"/>
    <w:rsid w:val="00331CD4"/>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263"/>
    <w:rsid w:val="00343CF8"/>
    <w:rsid w:val="00343FE3"/>
    <w:rsid w:val="00344A52"/>
    <w:rsid w:val="00344A5C"/>
    <w:rsid w:val="00345655"/>
    <w:rsid w:val="00345946"/>
    <w:rsid w:val="003467E3"/>
    <w:rsid w:val="00346B89"/>
    <w:rsid w:val="00347A4D"/>
    <w:rsid w:val="00347CA5"/>
    <w:rsid w:val="00350A26"/>
    <w:rsid w:val="00350DB1"/>
    <w:rsid w:val="003513D0"/>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0F3"/>
    <w:rsid w:val="00363AF5"/>
    <w:rsid w:val="00363D04"/>
    <w:rsid w:val="00364B8A"/>
    <w:rsid w:val="003651EA"/>
    <w:rsid w:val="003651FF"/>
    <w:rsid w:val="0036536A"/>
    <w:rsid w:val="00365E09"/>
    <w:rsid w:val="00366319"/>
    <w:rsid w:val="00366F6D"/>
    <w:rsid w:val="00366FAE"/>
    <w:rsid w:val="0036732E"/>
    <w:rsid w:val="00371566"/>
    <w:rsid w:val="00371C92"/>
    <w:rsid w:val="00373849"/>
    <w:rsid w:val="00373EE1"/>
    <w:rsid w:val="00374A42"/>
    <w:rsid w:val="00374D39"/>
    <w:rsid w:val="0037504E"/>
    <w:rsid w:val="0037582A"/>
    <w:rsid w:val="00375C47"/>
    <w:rsid w:val="00375FA8"/>
    <w:rsid w:val="0037629E"/>
    <w:rsid w:val="003764CF"/>
    <w:rsid w:val="00376994"/>
    <w:rsid w:val="00376EF7"/>
    <w:rsid w:val="00377444"/>
    <w:rsid w:val="003776EE"/>
    <w:rsid w:val="00377B8C"/>
    <w:rsid w:val="00377E9B"/>
    <w:rsid w:val="003807B0"/>
    <w:rsid w:val="00381400"/>
    <w:rsid w:val="003825B1"/>
    <w:rsid w:val="00382A26"/>
    <w:rsid w:val="003830AA"/>
    <w:rsid w:val="003833E3"/>
    <w:rsid w:val="003834FC"/>
    <w:rsid w:val="00383862"/>
    <w:rsid w:val="003838A5"/>
    <w:rsid w:val="00383AA0"/>
    <w:rsid w:val="0038430D"/>
    <w:rsid w:val="00384587"/>
    <w:rsid w:val="00384A00"/>
    <w:rsid w:val="003851D8"/>
    <w:rsid w:val="003853A3"/>
    <w:rsid w:val="003854D6"/>
    <w:rsid w:val="003854E7"/>
    <w:rsid w:val="003855DF"/>
    <w:rsid w:val="00385852"/>
    <w:rsid w:val="00385A93"/>
    <w:rsid w:val="0038637B"/>
    <w:rsid w:val="003863C4"/>
    <w:rsid w:val="00386C13"/>
    <w:rsid w:val="003871F5"/>
    <w:rsid w:val="00387414"/>
    <w:rsid w:val="003879BD"/>
    <w:rsid w:val="00387F61"/>
    <w:rsid w:val="00391637"/>
    <w:rsid w:val="00391F57"/>
    <w:rsid w:val="00392D92"/>
    <w:rsid w:val="00392F7C"/>
    <w:rsid w:val="00393E5D"/>
    <w:rsid w:val="0039525B"/>
    <w:rsid w:val="003969D2"/>
    <w:rsid w:val="00396B69"/>
    <w:rsid w:val="00396D84"/>
    <w:rsid w:val="00396E39"/>
    <w:rsid w:val="003971CF"/>
    <w:rsid w:val="00397968"/>
    <w:rsid w:val="003A0113"/>
    <w:rsid w:val="003A015D"/>
    <w:rsid w:val="003A0412"/>
    <w:rsid w:val="003A0A49"/>
    <w:rsid w:val="003A20E3"/>
    <w:rsid w:val="003A44BE"/>
    <w:rsid w:val="003A51BE"/>
    <w:rsid w:val="003A5325"/>
    <w:rsid w:val="003A6D45"/>
    <w:rsid w:val="003B0A03"/>
    <w:rsid w:val="003B0D13"/>
    <w:rsid w:val="003B0DCB"/>
    <w:rsid w:val="003B10A0"/>
    <w:rsid w:val="003B186F"/>
    <w:rsid w:val="003B1E5C"/>
    <w:rsid w:val="003B2009"/>
    <w:rsid w:val="003B28DE"/>
    <w:rsid w:val="003B354A"/>
    <w:rsid w:val="003B417A"/>
    <w:rsid w:val="003B427E"/>
    <w:rsid w:val="003B4608"/>
    <w:rsid w:val="003B4694"/>
    <w:rsid w:val="003B4946"/>
    <w:rsid w:val="003B4C29"/>
    <w:rsid w:val="003B5E34"/>
    <w:rsid w:val="003B6713"/>
    <w:rsid w:val="003B7096"/>
    <w:rsid w:val="003B767F"/>
    <w:rsid w:val="003C2026"/>
    <w:rsid w:val="003C2885"/>
    <w:rsid w:val="003C2F37"/>
    <w:rsid w:val="003C336C"/>
    <w:rsid w:val="003C339D"/>
    <w:rsid w:val="003C35BC"/>
    <w:rsid w:val="003C3BB4"/>
    <w:rsid w:val="003C5044"/>
    <w:rsid w:val="003C5714"/>
    <w:rsid w:val="003C58F4"/>
    <w:rsid w:val="003C599D"/>
    <w:rsid w:val="003C6167"/>
    <w:rsid w:val="003C618D"/>
    <w:rsid w:val="003C625B"/>
    <w:rsid w:val="003C69A7"/>
    <w:rsid w:val="003C7A54"/>
    <w:rsid w:val="003C7E92"/>
    <w:rsid w:val="003D0334"/>
    <w:rsid w:val="003D116B"/>
    <w:rsid w:val="003D12C6"/>
    <w:rsid w:val="003D15B6"/>
    <w:rsid w:val="003D1A7A"/>
    <w:rsid w:val="003D1A9A"/>
    <w:rsid w:val="003D1BA8"/>
    <w:rsid w:val="003D1FEE"/>
    <w:rsid w:val="003D26A0"/>
    <w:rsid w:val="003D2E1F"/>
    <w:rsid w:val="003D30E0"/>
    <w:rsid w:val="003D36D3"/>
    <w:rsid w:val="003D37CE"/>
    <w:rsid w:val="003D4281"/>
    <w:rsid w:val="003D466E"/>
    <w:rsid w:val="003D58D6"/>
    <w:rsid w:val="003D63A7"/>
    <w:rsid w:val="003D7C6D"/>
    <w:rsid w:val="003D7D0D"/>
    <w:rsid w:val="003E02C3"/>
    <w:rsid w:val="003E0497"/>
    <w:rsid w:val="003E15DA"/>
    <w:rsid w:val="003E16F9"/>
    <w:rsid w:val="003E22FA"/>
    <w:rsid w:val="003E2724"/>
    <w:rsid w:val="003E2D3F"/>
    <w:rsid w:val="003E348E"/>
    <w:rsid w:val="003E3873"/>
    <w:rsid w:val="003E38A8"/>
    <w:rsid w:val="003E3F98"/>
    <w:rsid w:val="003E4326"/>
    <w:rsid w:val="003E4798"/>
    <w:rsid w:val="003E4DC0"/>
    <w:rsid w:val="003E5666"/>
    <w:rsid w:val="003E5807"/>
    <w:rsid w:val="003E5BAD"/>
    <w:rsid w:val="003E6146"/>
    <w:rsid w:val="003E6AB4"/>
    <w:rsid w:val="003E6B4C"/>
    <w:rsid w:val="003E6D34"/>
    <w:rsid w:val="003E742C"/>
    <w:rsid w:val="003E7E83"/>
    <w:rsid w:val="003F08F7"/>
    <w:rsid w:val="003F19A6"/>
    <w:rsid w:val="003F1BF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5C2"/>
    <w:rsid w:val="003F790D"/>
    <w:rsid w:val="004001E0"/>
    <w:rsid w:val="004002B5"/>
    <w:rsid w:val="00400820"/>
    <w:rsid w:val="00400962"/>
    <w:rsid w:val="00400B0E"/>
    <w:rsid w:val="00400FBF"/>
    <w:rsid w:val="00401224"/>
    <w:rsid w:val="00401512"/>
    <w:rsid w:val="0040197F"/>
    <w:rsid w:val="00401FCA"/>
    <w:rsid w:val="004028FA"/>
    <w:rsid w:val="00402D44"/>
    <w:rsid w:val="004049E1"/>
    <w:rsid w:val="00404F06"/>
    <w:rsid w:val="004053DC"/>
    <w:rsid w:val="00406207"/>
    <w:rsid w:val="00406686"/>
    <w:rsid w:val="00406727"/>
    <w:rsid w:val="00407FFC"/>
    <w:rsid w:val="004107D0"/>
    <w:rsid w:val="004107E0"/>
    <w:rsid w:val="004119CA"/>
    <w:rsid w:val="00411C37"/>
    <w:rsid w:val="00411D94"/>
    <w:rsid w:val="00411D9B"/>
    <w:rsid w:val="00412233"/>
    <w:rsid w:val="00412524"/>
    <w:rsid w:val="004131A3"/>
    <w:rsid w:val="0041416C"/>
    <w:rsid w:val="004156F5"/>
    <w:rsid w:val="004161AA"/>
    <w:rsid w:val="00416500"/>
    <w:rsid w:val="0041668A"/>
    <w:rsid w:val="00416E6E"/>
    <w:rsid w:val="00420725"/>
    <w:rsid w:val="0042103D"/>
    <w:rsid w:val="004212F5"/>
    <w:rsid w:val="00421355"/>
    <w:rsid w:val="00421A4A"/>
    <w:rsid w:val="004220E9"/>
    <w:rsid w:val="00422E13"/>
    <w:rsid w:val="00423CB6"/>
    <w:rsid w:val="00423CFA"/>
    <w:rsid w:val="004241C2"/>
    <w:rsid w:val="00425334"/>
    <w:rsid w:val="00425906"/>
    <w:rsid w:val="00425D75"/>
    <w:rsid w:val="00425FBD"/>
    <w:rsid w:val="004260EF"/>
    <w:rsid w:val="004265A8"/>
    <w:rsid w:val="0042678F"/>
    <w:rsid w:val="00431728"/>
    <w:rsid w:val="004317BC"/>
    <w:rsid w:val="00431EA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520"/>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DA0"/>
    <w:rsid w:val="00453E25"/>
    <w:rsid w:val="004540AA"/>
    <w:rsid w:val="0045425F"/>
    <w:rsid w:val="00454F88"/>
    <w:rsid w:val="0045537A"/>
    <w:rsid w:val="0045541F"/>
    <w:rsid w:val="00455459"/>
    <w:rsid w:val="004557D0"/>
    <w:rsid w:val="00455934"/>
    <w:rsid w:val="00455A76"/>
    <w:rsid w:val="00455D08"/>
    <w:rsid w:val="0045640F"/>
    <w:rsid w:val="00456576"/>
    <w:rsid w:val="0045713D"/>
    <w:rsid w:val="0046036D"/>
    <w:rsid w:val="00460BBA"/>
    <w:rsid w:val="004621C9"/>
    <w:rsid w:val="00462A78"/>
    <w:rsid w:val="00462B90"/>
    <w:rsid w:val="00462F4C"/>
    <w:rsid w:val="00462FDF"/>
    <w:rsid w:val="004633A0"/>
    <w:rsid w:val="00463E77"/>
    <w:rsid w:val="00463FF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B37"/>
    <w:rsid w:val="00471C2D"/>
    <w:rsid w:val="0047220D"/>
    <w:rsid w:val="00472392"/>
    <w:rsid w:val="004727E3"/>
    <w:rsid w:val="00472B7A"/>
    <w:rsid w:val="00472E26"/>
    <w:rsid w:val="00473421"/>
    <w:rsid w:val="004736BC"/>
    <w:rsid w:val="00473841"/>
    <w:rsid w:val="00473E34"/>
    <w:rsid w:val="004741B3"/>
    <w:rsid w:val="0047490E"/>
    <w:rsid w:val="00475186"/>
    <w:rsid w:val="0047518A"/>
    <w:rsid w:val="00475269"/>
    <w:rsid w:val="0047539D"/>
    <w:rsid w:val="004753B9"/>
    <w:rsid w:val="00475AF1"/>
    <w:rsid w:val="004762EE"/>
    <w:rsid w:val="00476610"/>
    <w:rsid w:val="00476FDF"/>
    <w:rsid w:val="00477571"/>
    <w:rsid w:val="004805C9"/>
    <w:rsid w:val="0048070D"/>
    <w:rsid w:val="004812BA"/>
    <w:rsid w:val="0048175F"/>
    <w:rsid w:val="00481D9D"/>
    <w:rsid w:val="0048396E"/>
    <w:rsid w:val="00483A33"/>
    <w:rsid w:val="0048477C"/>
    <w:rsid w:val="00484AD8"/>
    <w:rsid w:val="00484B12"/>
    <w:rsid w:val="00484FF3"/>
    <w:rsid w:val="00485D27"/>
    <w:rsid w:val="00485D7A"/>
    <w:rsid w:val="00485EB3"/>
    <w:rsid w:val="00486172"/>
    <w:rsid w:val="004864ED"/>
    <w:rsid w:val="00486D8F"/>
    <w:rsid w:val="00487650"/>
    <w:rsid w:val="004902CA"/>
    <w:rsid w:val="00490421"/>
    <w:rsid w:val="00490634"/>
    <w:rsid w:val="0049107F"/>
    <w:rsid w:val="00491235"/>
    <w:rsid w:val="00491452"/>
    <w:rsid w:val="004924CC"/>
    <w:rsid w:val="00492862"/>
    <w:rsid w:val="0049293B"/>
    <w:rsid w:val="004932D0"/>
    <w:rsid w:val="00493823"/>
    <w:rsid w:val="00493BC5"/>
    <w:rsid w:val="00493C38"/>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01F"/>
    <w:rsid w:val="004A31C2"/>
    <w:rsid w:val="004A32CA"/>
    <w:rsid w:val="004A4B78"/>
    <w:rsid w:val="004A4BC3"/>
    <w:rsid w:val="004A5EBF"/>
    <w:rsid w:val="004A6236"/>
    <w:rsid w:val="004A7356"/>
    <w:rsid w:val="004A7ED0"/>
    <w:rsid w:val="004B009C"/>
    <w:rsid w:val="004B0F44"/>
    <w:rsid w:val="004B14B8"/>
    <w:rsid w:val="004B1634"/>
    <w:rsid w:val="004B330B"/>
    <w:rsid w:val="004B35CA"/>
    <w:rsid w:val="004B3C06"/>
    <w:rsid w:val="004B42A3"/>
    <w:rsid w:val="004B449E"/>
    <w:rsid w:val="004B476A"/>
    <w:rsid w:val="004B59A8"/>
    <w:rsid w:val="004B68FF"/>
    <w:rsid w:val="004B6A28"/>
    <w:rsid w:val="004B6E2B"/>
    <w:rsid w:val="004B6FA6"/>
    <w:rsid w:val="004B753D"/>
    <w:rsid w:val="004B7946"/>
    <w:rsid w:val="004B7CB8"/>
    <w:rsid w:val="004B7CD4"/>
    <w:rsid w:val="004C0E2B"/>
    <w:rsid w:val="004C0EF8"/>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07FA"/>
    <w:rsid w:val="004D1313"/>
    <w:rsid w:val="004D1798"/>
    <w:rsid w:val="004D1DC0"/>
    <w:rsid w:val="004D1FBA"/>
    <w:rsid w:val="004D2C43"/>
    <w:rsid w:val="004D302F"/>
    <w:rsid w:val="004D340E"/>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0BB"/>
    <w:rsid w:val="004E4600"/>
    <w:rsid w:val="004E500A"/>
    <w:rsid w:val="004E53AF"/>
    <w:rsid w:val="004E6733"/>
    <w:rsid w:val="004E686A"/>
    <w:rsid w:val="004E722D"/>
    <w:rsid w:val="004E726B"/>
    <w:rsid w:val="004E747B"/>
    <w:rsid w:val="004E7589"/>
    <w:rsid w:val="004E7789"/>
    <w:rsid w:val="004E7BF0"/>
    <w:rsid w:val="004F01FF"/>
    <w:rsid w:val="004F02B1"/>
    <w:rsid w:val="004F08D0"/>
    <w:rsid w:val="004F14BD"/>
    <w:rsid w:val="004F1560"/>
    <w:rsid w:val="004F1B22"/>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0E26"/>
    <w:rsid w:val="00502B99"/>
    <w:rsid w:val="00502F01"/>
    <w:rsid w:val="005037DF"/>
    <w:rsid w:val="00503D7C"/>
    <w:rsid w:val="00504254"/>
    <w:rsid w:val="0050471B"/>
    <w:rsid w:val="0050475D"/>
    <w:rsid w:val="00504DA4"/>
    <w:rsid w:val="005058B5"/>
    <w:rsid w:val="00505B7F"/>
    <w:rsid w:val="0050676E"/>
    <w:rsid w:val="00506A71"/>
    <w:rsid w:val="0051008B"/>
    <w:rsid w:val="005101C2"/>
    <w:rsid w:val="00511084"/>
    <w:rsid w:val="00511362"/>
    <w:rsid w:val="005117C5"/>
    <w:rsid w:val="00512323"/>
    <w:rsid w:val="005123FD"/>
    <w:rsid w:val="00512542"/>
    <w:rsid w:val="005128E2"/>
    <w:rsid w:val="005128F1"/>
    <w:rsid w:val="00512ABA"/>
    <w:rsid w:val="005130C0"/>
    <w:rsid w:val="00513551"/>
    <w:rsid w:val="00513F46"/>
    <w:rsid w:val="00514135"/>
    <w:rsid w:val="005142B4"/>
    <w:rsid w:val="00515454"/>
    <w:rsid w:val="005157AF"/>
    <w:rsid w:val="005167BD"/>
    <w:rsid w:val="00517119"/>
    <w:rsid w:val="00517B42"/>
    <w:rsid w:val="005201B6"/>
    <w:rsid w:val="005206F2"/>
    <w:rsid w:val="00520A33"/>
    <w:rsid w:val="00521101"/>
    <w:rsid w:val="005217E3"/>
    <w:rsid w:val="0052196D"/>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3A7"/>
    <w:rsid w:val="00531682"/>
    <w:rsid w:val="00532277"/>
    <w:rsid w:val="00532E1D"/>
    <w:rsid w:val="005337A3"/>
    <w:rsid w:val="00533CCA"/>
    <w:rsid w:val="0053519A"/>
    <w:rsid w:val="005356B9"/>
    <w:rsid w:val="005359CF"/>
    <w:rsid w:val="00535D60"/>
    <w:rsid w:val="00535E9E"/>
    <w:rsid w:val="00536676"/>
    <w:rsid w:val="00536B39"/>
    <w:rsid w:val="00536DBA"/>
    <w:rsid w:val="00536EDC"/>
    <w:rsid w:val="00537869"/>
    <w:rsid w:val="00537992"/>
    <w:rsid w:val="00540333"/>
    <w:rsid w:val="00540869"/>
    <w:rsid w:val="005408E5"/>
    <w:rsid w:val="0054127C"/>
    <w:rsid w:val="00541948"/>
    <w:rsid w:val="00541E4F"/>
    <w:rsid w:val="005424EE"/>
    <w:rsid w:val="00542593"/>
    <w:rsid w:val="00542EA8"/>
    <w:rsid w:val="00543948"/>
    <w:rsid w:val="00543B56"/>
    <w:rsid w:val="005441D8"/>
    <w:rsid w:val="005445C8"/>
    <w:rsid w:val="00544684"/>
    <w:rsid w:val="005448CC"/>
    <w:rsid w:val="00544B62"/>
    <w:rsid w:val="00544DCF"/>
    <w:rsid w:val="005455A0"/>
    <w:rsid w:val="00546229"/>
    <w:rsid w:val="0054691E"/>
    <w:rsid w:val="005472FB"/>
    <w:rsid w:val="00550AD7"/>
    <w:rsid w:val="00552115"/>
    <w:rsid w:val="00553EFF"/>
    <w:rsid w:val="00554151"/>
    <w:rsid w:val="005546A0"/>
    <w:rsid w:val="005549B0"/>
    <w:rsid w:val="00555825"/>
    <w:rsid w:val="005561F2"/>
    <w:rsid w:val="00556631"/>
    <w:rsid w:val="0055752F"/>
    <w:rsid w:val="00557552"/>
    <w:rsid w:val="00557FB0"/>
    <w:rsid w:val="00560093"/>
    <w:rsid w:val="00560941"/>
    <w:rsid w:val="005609F7"/>
    <w:rsid w:val="005614AF"/>
    <w:rsid w:val="00561B18"/>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6E3E"/>
    <w:rsid w:val="00567400"/>
    <w:rsid w:val="00567893"/>
    <w:rsid w:val="005701BA"/>
    <w:rsid w:val="00571D82"/>
    <w:rsid w:val="0057204B"/>
    <w:rsid w:val="0057244D"/>
    <w:rsid w:val="00573439"/>
    <w:rsid w:val="005734D3"/>
    <w:rsid w:val="00573CF9"/>
    <w:rsid w:val="00574884"/>
    <w:rsid w:val="00574B37"/>
    <w:rsid w:val="005750AF"/>
    <w:rsid w:val="0057542D"/>
    <w:rsid w:val="005757BE"/>
    <w:rsid w:val="005759AE"/>
    <w:rsid w:val="00575E36"/>
    <w:rsid w:val="0057600E"/>
    <w:rsid w:val="00576F5B"/>
    <w:rsid w:val="00577AD8"/>
    <w:rsid w:val="00580B70"/>
    <w:rsid w:val="0058143E"/>
    <w:rsid w:val="005817D1"/>
    <w:rsid w:val="0058229C"/>
    <w:rsid w:val="00582E6C"/>
    <w:rsid w:val="00583046"/>
    <w:rsid w:val="00583E97"/>
    <w:rsid w:val="005849B5"/>
    <w:rsid w:val="00584CEC"/>
    <w:rsid w:val="0058528A"/>
    <w:rsid w:val="005857DB"/>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971E1"/>
    <w:rsid w:val="005A0645"/>
    <w:rsid w:val="005A0AD6"/>
    <w:rsid w:val="005A2146"/>
    <w:rsid w:val="005A33A7"/>
    <w:rsid w:val="005A33FB"/>
    <w:rsid w:val="005A40EB"/>
    <w:rsid w:val="005A438A"/>
    <w:rsid w:val="005A473E"/>
    <w:rsid w:val="005A575E"/>
    <w:rsid w:val="005A59F3"/>
    <w:rsid w:val="005A5CFC"/>
    <w:rsid w:val="005A5DC9"/>
    <w:rsid w:val="005A6234"/>
    <w:rsid w:val="005A69C5"/>
    <w:rsid w:val="005A6EF5"/>
    <w:rsid w:val="005A77CA"/>
    <w:rsid w:val="005A77E6"/>
    <w:rsid w:val="005B0170"/>
    <w:rsid w:val="005B06F7"/>
    <w:rsid w:val="005B098F"/>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6E1B"/>
    <w:rsid w:val="005B7299"/>
    <w:rsid w:val="005C0418"/>
    <w:rsid w:val="005C0DA8"/>
    <w:rsid w:val="005C0FEA"/>
    <w:rsid w:val="005C192B"/>
    <w:rsid w:val="005C1BE3"/>
    <w:rsid w:val="005C1C2F"/>
    <w:rsid w:val="005C23B8"/>
    <w:rsid w:val="005C2773"/>
    <w:rsid w:val="005C28B0"/>
    <w:rsid w:val="005C29DC"/>
    <w:rsid w:val="005C3C37"/>
    <w:rsid w:val="005C4B7C"/>
    <w:rsid w:val="005C641D"/>
    <w:rsid w:val="005C687C"/>
    <w:rsid w:val="005C69C7"/>
    <w:rsid w:val="005C6D82"/>
    <w:rsid w:val="005C7293"/>
    <w:rsid w:val="005C77D5"/>
    <w:rsid w:val="005D0536"/>
    <w:rsid w:val="005D082C"/>
    <w:rsid w:val="005D0DC2"/>
    <w:rsid w:val="005D2504"/>
    <w:rsid w:val="005D29DD"/>
    <w:rsid w:val="005D2C94"/>
    <w:rsid w:val="005D2DB1"/>
    <w:rsid w:val="005D3064"/>
    <w:rsid w:val="005D3295"/>
    <w:rsid w:val="005D4E1E"/>
    <w:rsid w:val="005D5171"/>
    <w:rsid w:val="005D5375"/>
    <w:rsid w:val="005D5C33"/>
    <w:rsid w:val="005D6243"/>
    <w:rsid w:val="005D6330"/>
    <w:rsid w:val="005D64B8"/>
    <w:rsid w:val="005D65D3"/>
    <w:rsid w:val="005D69AB"/>
    <w:rsid w:val="005D6DB3"/>
    <w:rsid w:val="005D6FA1"/>
    <w:rsid w:val="005D79FF"/>
    <w:rsid w:val="005D7ADA"/>
    <w:rsid w:val="005D7DCC"/>
    <w:rsid w:val="005E03E0"/>
    <w:rsid w:val="005E13D8"/>
    <w:rsid w:val="005E13EA"/>
    <w:rsid w:val="005E146D"/>
    <w:rsid w:val="005E3CB7"/>
    <w:rsid w:val="005E3E1A"/>
    <w:rsid w:val="005E4752"/>
    <w:rsid w:val="005E4999"/>
    <w:rsid w:val="005E5647"/>
    <w:rsid w:val="005E5850"/>
    <w:rsid w:val="005E5F50"/>
    <w:rsid w:val="005E63F8"/>
    <w:rsid w:val="005E6416"/>
    <w:rsid w:val="005F0066"/>
    <w:rsid w:val="005F0D95"/>
    <w:rsid w:val="005F120F"/>
    <w:rsid w:val="005F17E1"/>
    <w:rsid w:val="005F1A7E"/>
    <w:rsid w:val="005F1BB9"/>
    <w:rsid w:val="005F24AB"/>
    <w:rsid w:val="005F29DC"/>
    <w:rsid w:val="005F3C32"/>
    <w:rsid w:val="005F3F33"/>
    <w:rsid w:val="005F3F55"/>
    <w:rsid w:val="005F4756"/>
    <w:rsid w:val="005F47A7"/>
    <w:rsid w:val="005F47D0"/>
    <w:rsid w:val="005F49EC"/>
    <w:rsid w:val="005F4A55"/>
    <w:rsid w:val="005F4AA7"/>
    <w:rsid w:val="005F5763"/>
    <w:rsid w:val="005F6B11"/>
    <w:rsid w:val="005F7514"/>
    <w:rsid w:val="005F794B"/>
    <w:rsid w:val="006000F6"/>
    <w:rsid w:val="00601257"/>
    <w:rsid w:val="00601BE7"/>
    <w:rsid w:val="00601E69"/>
    <w:rsid w:val="006026E0"/>
    <w:rsid w:val="00602B96"/>
    <w:rsid w:val="006033CB"/>
    <w:rsid w:val="00603554"/>
    <w:rsid w:val="0060421A"/>
    <w:rsid w:val="006043F5"/>
    <w:rsid w:val="00604BCF"/>
    <w:rsid w:val="00605229"/>
    <w:rsid w:val="00605976"/>
    <w:rsid w:val="00606E32"/>
    <w:rsid w:val="006101D5"/>
    <w:rsid w:val="00610705"/>
    <w:rsid w:val="006107A6"/>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1B83"/>
    <w:rsid w:val="0062277A"/>
    <w:rsid w:val="00622A8B"/>
    <w:rsid w:val="006239DC"/>
    <w:rsid w:val="00623BCB"/>
    <w:rsid w:val="00623C5C"/>
    <w:rsid w:val="006240BF"/>
    <w:rsid w:val="0062473C"/>
    <w:rsid w:val="00624D60"/>
    <w:rsid w:val="0062639B"/>
    <w:rsid w:val="00626462"/>
    <w:rsid w:val="00626BF1"/>
    <w:rsid w:val="00627280"/>
    <w:rsid w:val="006273FE"/>
    <w:rsid w:val="0062744E"/>
    <w:rsid w:val="00627680"/>
    <w:rsid w:val="0062781B"/>
    <w:rsid w:val="006312BA"/>
    <w:rsid w:val="006312D6"/>
    <w:rsid w:val="0063144C"/>
    <w:rsid w:val="006315B4"/>
    <w:rsid w:val="00631BFB"/>
    <w:rsid w:val="006320FD"/>
    <w:rsid w:val="00632C5A"/>
    <w:rsid w:val="00635150"/>
    <w:rsid w:val="00635794"/>
    <w:rsid w:val="00635CD2"/>
    <w:rsid w:val="0063609A"/>
    <w:rsid w:val="0063626D"/>
    <w:rsid w:val="006364B8"/>
    <w:rsid w:val="00636A57"/>
    <w:rsid w:val="006377CA"/>
    <w:rsid w:val="00637B95"/>
    <w:rsid w:val="0064045E"/>
    <w:rsid w:val="00640562"/>
    <w:rsid w:val="00640565"/>
    <w:rsid w:val="0064076D"/>
    <w:rsid w:val="00640A79"/>
    <w:rsid w:val="0064144D"/>
    <w:rsid w:val="00642105"/>
    <w:rsid w:val="006422BC"/>
    <w:rsid w:val="00642542"/>
    <w:rsid w:val="00642FF0"/>
    <w:rsid w:val="006431AB"/>
    <w:rsid w:val="00643C58"/>
    <w:rsid w:val="00644956"/>
    <w:rsid w:val="00644BB1"/>
    <w:rsid w:val="00645D98"/>
    <w:rsid w:val="00646429"/>
    <w:rsid w:val="00646EB8"/>
    <w:rsid w:val="00647622"/>
    <w:rsid w:val="00650236"/>
    <w:rsid w:val="00651835"/>
    <w:rsid w:val="0065247A"/>
    <w:rsid w:val="006525CF"/>
    <w:rsid w:val="00652BD7"/>
    <w:rsid w:val="00653405"/>
    <w:rsid w:val="00653C8B"/>
    <w:rsid w:val="00654B10"/>
    <w:rsid w:val="00654C45"/>
    <w:rsid w:val="00655138"/>
    <w:rsid w:val="00655185"/>
    <w:rsid w:val="00655230"/>
    <w:rsid w:val="00655587"/>
    <w:rsid w:val="00656410"/>
    <w:rsid w:val="00657251"/>
    <w:rsid w:val="006573DB"/>
    <w:rsid w:val="0065759F"/>
    <w:rsid w:val="0066040B"/>
    <w:rsid w:val="00661307"/>
    <w:rsid w:val="00661A58"/>
    <w:rsid w:val="00661CDB"/>
    <w:rsid w:val="006620F8"/>
    <w:rsid w:val="00663336"/>
    <w:rsid w:val="00663573"/>
    <w:rsid w:val="00663F64"/>
    <w:rsid w:val="00664138"/>
    <w:rsid w:val="00666582"/>
    <w:rsid w:val="00666AE4"/>
    <w:rsid w:val="00666E75"/>
    <w:rsid w:val="00667605"/>
    <w:rsid w:val="00667840"/>
    <w:rsid w:val="00667947"/>
    <w:rsid w:val="00670392"/>
    <w:rsid w:val="00670872"/>
    <w:rsid w:val="00671BB2"/>
    <w:rsid w:val="00671EFC"/>
    <w:rsid w:val="006721A1"/>
    <w:rsid w:val="006728F3"/>
    <w:rsid w:val="00672986"/>
    <w:rsid w:val="00672E34"/>
    <w:rsid w:val="00673772"/>
    <w:rsid w:val="00674020"/>
    <w:rsid w:val="00674D69"/>
    <w:rsid w:val="00675AB7"/>
    <w:rsid w:val="00676251"/>
    <w:rsid w:val="006763B2"/>
    <w:rsid w:val="006763D9"/>
    <w:rsid w:val="0067786E"/>
    <w:rsid w:val="00677D6D"/>
    <w:rsid w:val="006801E8"/>
    <w:rsid w:val="0068111F"/>
    <w:rsid w:val="00681F56"/>
    <w:rsid w:val="00682010"/>
    <w:rsid w:val="006820AC"/>
    <w:rsid w:val="00682481"/>
    <w:rsid w:val="00683F1A"/>
    <w:rsid w:val="0068450E"/>
    <w:rsid w:val="0068497E"/>
    <w:rsid w:val="006849AA"/>
    <w:rsid w:val="00684E4D"/>
    <w:rsid w:val="0068504D"/>
    <w:rsid w:val="006857C1"/>
    <w:rsid w:val="00686080"/>
    <w:rsid w:val="0068647A"/>
    <w:rsid w:val="00686BD1"/>
    <w:rsid w:val="0068798A"/>
    <w:rsid w:val="0069022B"/>
    <w:rsid w:val="0069028F"/>
    <w:rsid w:val="00690421"/>
    <w:rsid w:val="00690967"/>
    <w:rsid w:val="00690ABA"/>
    <w:rsid w:val="00690D8D"/>
    <w:rsid w:val="006912AE"/>
    <w:rsid w:val="0069152E"/>
    <w:rsid w:val="00691612"/>
    <w:rsid w:val="00691AD9"/>
    <w:rsid w:val="00692711"/>
    <w:rsid w:val="00692A01"/>
    <w:rsid w:val="00692F2F"/>
    <w:rsid w:val="00692F8E"/>
    <w:rsid w:val="006930B6"/>
    <w:rsid w:val="006933F7"/>
    <w:rsid w:val="00695713"/>
    <w:rsid w:val="00695E1B"/>
    <w:rsid w:val="00696040"/>
    <w:rsid w:val="00696A1E"/>
    <w:rsid w:val="00696DBE"/>
    <w:rsid w:val="00697318"/>
    <w:rsid w:val="006975B1"/>
    <w:rsid w:val="00697701"/>
    <w:rsid w:val="00697717"/>
    <w:rsid w:val="006A0867"/>
    <w:rsid w:val="006A133A"/>
    <w:rsid w:val="006A1D84"/>
    <w:rsid w:val="006A1FE8"/>
    <w:rsid w:val="006A274B"/>
    <w:rsid w:val="006A2DFF"/>
    <w:rsid w:val="006A2EAE"/>
    <w:rsid w:val="006A4234"/>
    <w:rsid w:val="006A48FA"/>
    <w:rsid w:val="006A55C7"/>
    <w:rsid w:val="006A5873"/>
    <w:rsid w:val="006A6114"/>
    <w:rsid w:val="006A621B"/>
    <w:rsid w:val="006A6461"/>
    <w:rsid w:val="006A6736"/>
    <w:rsid w:val="006A6794"/>
    <w:rsid w:val="006A735A"/>
    <w:rsid w:val="006A7694"/>
    <w:rsid w:val="006A786E"/>
    <w:rsid w:val="006A78E3"/>
    <w:rsid w:val="006A7DC2"/>
    <w:rsid w:val="006B00A7"/>
    <w:rsid w:val="006B035B"/>
    <w:rsid w:val="006B0640"/>
    <w:rsid w:val="006B0772"/>
    <w:rsid w:val="006B0CFD"/>
    <w:rsid w:val="006B101F"/>
    <w:rsid w:val="006B11E2"/>
    <w:rsid w:val="006B123C"/>
    <w:rsid w:val="006B1D39"/>
    <w:rsid w:val="006B26C5"/>
    <w:rsid w:val="006B3531"/>
    <w:rsid w:val="006B42A3"/>
    <w:rsid w:val="006B43E6"/>
    <w:rsid w:val="006B48F9"/>
    <w:rsid w:val="006B51FC"/>
    <w:rsid w:val="006B5BD7"/>
    <w:rsid w:val="006B5C5C"/>
    <w:rsid w:val="006B6B93"/>
    <w:rsid w:val="006B6D64"/>
    <w:rsid w:val="006B6D74"/>
    <w:rsid w:val="006B6E7B"/>
    <w:rsid w:val="006C05FC"/>
    <w:rsid w:val="006C0991"/>
    <w:rsid w:val="006C0E2E"/>
    <w:rsid w:val="006C1885"/>
    <w:rsid w:val="006C1BBD"/>
    <w:rsid w:val="006C3477"/>
    <w:rsid w:val="006C3ACE"/>
    <w:rsid w:val="006C423C"/>
    <w:rsid w:val="006C477D"/>
    <w:rsid w:val="006C4C45"/>
    <w:rsid w:val="006C4E81"/>
    <w:rsid w:val="006C4EA3"/>
    <w:rsid w:val="006C5823"/>
    <w:rsid w:val="006C5ACD"/>
    <w:rsid w:val="006C5B27"/>
    <w:rsid w:val="006C607E"/>
    <w:rsid w:val="006C60CC"/>
    <w:rsid w:val="006C68BB"/>
    <w:rsid w:val="006C6AD1"/>
    <w:rsid w:val="006C6DCA"/>
    <w:rsid w:val="006C6EEC"/>
    <w:rsid w:val="006C6F6F"/>
    <w:rsid w:val="006C6F8B"/>
    <w:rsid w:val="006C7475"/>
    <w:rsid w:val="006D00B6"/>
    <w:rsid w:val="006D0615"/>
    <w:rsid w:val="006D0797"/>
    <w:rsid w:val="006D0B77"/>
    <w:rsid w:val="006D0F94"/>
    <w:rsid w:val="006D0FFC"/>
    <w:rsid w:val="006D12BB"/>
    <w:rsid w:val="006D17CA"/>
    <w:rsid w:val="006D227F"/>
    <w:rsid w:val="006D2F7A"/>
    <w:rsid w:val="006D39C4"/>
    <w:rsid w:val="006D4448"/>
    <w:rsid w:val="006D4610"/>
    <w:rsid w:val="006D5043"/>
    <w:rsid w:val="006D72BC"/>
    <w:rsid w:val="006D7B9B"/>
    <w:rsid w:val="006D7C94"/>
    <w:rsid w:val="006D7CF0"/>
    <w:rsid w:val="006E00AB"/>
    <w:rsid w:val="006E012A"/>
    <w:rsid w:val="006E08EB"/>
    <w:rsid w:val="006E0D25"/>
    <w:rsid w:val="006E113F"/>
    <w:rsid w:val="006E1BCC"/>
    <w:rsid w:val="006E216D"/>
    <w:rsid w:val="006E2CE0"/>
    <w:rsid w:val="006E3785"/>
    <w:rsid w:val="006E3FB3"/>
    <w:rsid w:val="006E4C38"/>
    <w:rsid w:val="006E53EC"/>
    <w:rsid w:val="006E618A"/>
    <w:rsid w:val="006E6277"/>
    <w:rsid w:val="006E642C"/>
    <w:rsid w:val="006E677D"/>
    <w:rsid w:val="006F05FD"/>
    <w:rsid w:val="006F0BEB"/>
    <w:rsid w:val="006F1A0F"/>
    <w:rsid w:val="006F1A4A"/>
    <w:rsid w:val="006F1C42"/>
    <w:rsid w:val="006F1C46"/>
    <w:rsid w:val="006F25BB"/>
    <w:rsid w:val="006F2A7D"/>
    <w:rsid w:val="006F2C65"/>
    <w:rsid w:val="006F2DD3"/>
    <w:rsid w:val="006F309D"/>
    <w:rsid w:val="006F38FF"/>
    <w:rsid w:val="006F49A1"/>
    <w:rsid w:val="006F5516"/>
    <w:rsid w:val="006F6575"/>
    <w:rsid w:val="006F6BFA"/>
    <w:rsid w:val="006F6E4B"/>
    <w:rsid w:val="006F73B3"/>
    <w:rsid w:val="006F73CE"/>
    <w:rsid w:val="00701AA8"/>
    <w:rsid w:val="00702A4C"/>
    <w:rsid w:val="00702F9E"/>
    <w:rsid w:val="0070323E"/>
    <w:rsid w:val="00703B90"/>
    <w:rsid w:val="00704012"/>
    <w:rsid w:val="00704372"/>
    <w:rsid w:val="007045D9"/>
    <w:rsid w:val="00704660"/>
    <w:rsid w:val="00704793"/>
    <w:rsid w:val="007048D8"/>
    <w:rsid w:val="007057DE"/>
    <w:rsid w:val="00705DD2"/>
    <w:rsid w:val="00705F5E"/>
    <w:rsid w:val="007064A6"/>
    <w:rsid w:val="007066FD"/>
    <w:rsid w:val="00707123"/>
    <w:rsid w:val="00710D3F"/>
    <w:rsid w:val="00710F56"/>
    <w:rsid w:val="00711C6E"/>
    <w:rsid w:val="00712691"/>
    <w:rsid w:val="00712A20"/>
    <w:rsid w:val="00712F2C"/>
    <w:rsid w:val="00713F8B"/>
    <w:rsid w:val="0071512A"/>
    <w:rsid w:val="00715578"/>
    <w:rsid w:val="00715D1D"/>
    <w:rsid w:val="00715DDD"/>
    <w:rsid w:val="007178B6"/>
    <w:rsid w:val="00717B30"/>
    <w:rsid w:val="007202C3"/>
    <w:rsid w:val="007209DE"/>
    <w:rsid w:val="00720B25"/>
    <w:rsid w:val="00721ACF"/>
    <w:rsid w:val="00721BDB"/>
    <w:rsid w:val="00722004"/>
    <w:rsid w:val="00722EA0"/>
    <w:rsid w:val="007230FF"/>
    <w:rsid w:val="00723169"/>
    <w:rsid w:val="00723400"/>
    <w:rsid w:val="0072357A"/>
    <w:rsid w:val="00724FFA"/>
    <w:rsid w:val="00725610"/>
    <w:rsid w:val="00725D3B"/>
    <w:rsid w:val="00726545"/>
    <w:rsid w:val="00726921"/>
    <w:rsid w:val="00726E3F"/>
    <w:rsid w:val="00726F8A"/>
    <w:rsid w:val="00727531"/>
    <w:rsid w:val="00730373"/>
    <w:rsid w:val="007318BC"/>
    <w:rsid w:val="00731CF0"/>
    <w:rsid w:val="00732150"/>
    <w:rsid w:val="00733125"/>
    <w:rsid w:val="0073409E"/>
    <w:rsid w:val="00734E03"/>
    <w:rsid w:val="00734EE4"/>
    <w:rsid w:val="0073507B"/>
    <w:rsid w:val="0073510C"/>
    <w:rsid w:val="00736459"/>
    <w:rsid w:val="00740C9B"/>
    <w:rsid w:val="00742D04"/>
    <w:rsid w:val="00743017"/>
    <w:rsid w:val="00743D3F"/>
    <w:rsid w:val="0074400F"/>
    <w:rsid w:val="007449A6"/>
    <w:rsid w:val="0074522D"/>
    <w:rsid w:val="00745AEE"/>
    <w:rsid w:val="0074681F"/>
    <w:rsid w:val="00746D28"/>
    <w:rsid w:val="00747749"/>
    <w:rsid w:val="00747EFA"/>
    <w:rsid w:val="007501BF"/>
    <w:rsid w:val="00750208"/>
    <w:rsid w:val="00750DCC"/>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1DFC"/>
    <w:rsid w:val="00762A92"/>
    <w:rsid w:val="007637E2"/>
    <w:rsid w:val="00763E8E"/>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2778"/>
    <w:rsid w:val="0078388B"/>
    <w:rsid w:val="007846A5"/>
    <w:rsid w:val="007847E3"/>
    <w:rsid w:val="007847E7"/>
    <w:rsid w:val="00784943"/>
    <w:rsid w:val="007857CC"/>
    <w:rsid w:val="00786415"/>
    <w:rsid w:val="00786CA7"/>
    <w:rsid w:val="00786EEF"/>
    <w:rsid w:val="00787887"/>
    <w:rsid w:val="00790167"/>
    <w:rsid w:val="007904B1"/>
    <w:rsid w:val="00790B35"/>
    <w:rsid w:val="007918BB"/>
    <w:rsid w:val="00791C04"/>
    <w:rsid w:val="00791CA6"/>
    <w:rsid w:val="0079206F"/>
    <w:rsid w:val="00792599"/>
    <w:rsid w:val="00793197"/>
    <w:rsid w:val="007931EB"/>
    <w:rsid w:val="0079326B"/>
    <w:rsid w:val="007947F9"/>
    <w:rsid w:val="007949DF"/>
    <w:rsid w:val="007957E4"/>
    <w:rsid w:val="0079583F"/>
    <w:rsid w:val="00795999"/>
    <w:rsid w:val="00796003"/>
    <w:rsid w:val="0079627B"/>
    <w:rsid w:val="00796548"/>
    <w:rsid w:val="00796AE5"/>
    <w:rsid w:val="00797D90"/>
    <w:rsid w:val="00797FDD"/>
    <w:rsid w:val="007A12C5"/>
    <w:rsid w:val="007A15AA"/>
    <w:rsid w:val="007A1966"/>
    <w:rsid w:val="007A2772"/>
    <w:rsid w:val="007A2BE8"/>
    <w:rsid w:val="007A349A"/>
    <w:rsid w:val="007A3EBF"/>
    <w:rsid w:val="007A51EB"/>
    <w:rsid w:val="007A60CE"/>
    <w:rsid w:val="007A62DE"/>
    <w:rsid w:val="007A62EE"/>
    <w:rsid w:val="007A67FE"/>
    <w:rsid w:val="007A6A56"/>
    <w:rsid w:val="007A6F34"/>
    <w:rsid w:val="007B07AC"/>
    <w:rsid w:val="007B07C3"/>
    <w:rsid w:val="007B0A69"/>
    <w:rsid w:val="007B0E0E"/>
    <w:rsid w:val="007B0E5A"/>
    <w:rsid w:val="007B1DAB"/>
    <w:rsid w:val="007B2474"/>
    <w:rsid w:val="007B353C"/>
    <w:rsid w:val="007B37C3"/>
    <w:rsid w:val="007B3BC0"/>
    <w:rsid w:val="007B4032"/>
    <w:rsid w:val="007B45EA"/>
    <w:rsid w:val="007B4A52"/>
    <w:rsid w:val="007B4A88"/>
    <w:rsid w:val="007B4C32"/>
    <w:rsid w:val="007B4F33"/>
    <w:rsid w:val="007B5916"/>
    <w:rsid w:val="007B5C0F"/>
    <w:rsid w:val="007B6CFA"/>
    <w:rsid w:val="007B74B6"/>
    <w:rsid w:val="007B762A"/>
    <w:rsid w:val="007B78C0"/>
    <w:rsid w:val="007C0414"/>
    <w:rsid w:val="007C0EF5"/>
    <w:rsid w:val="007C101A"/>
    <w:rsid w:val="007C1D54"/>
    <w:rsid w:val="007C203A"/>
    <w:rsid w:val="007C2443"/>
    <w:rsid w:val="007C2AB7"/>
    <w:rsid w:val="007C2E46"/>
    <w:rsid w:val="007C2F08"/>
    <w:rsid w:val="007C316A"/>
    <w:rsid w:val="007C45B2"/>
    <w:rsid w:val="007C5648"/>
    <w:rsid w:val="007C5A28"/>
    <w:rsid w:val="007C665B"/>
    <w:rsid w:val="007D07D9"/>
    <w:rsid w:val="007D090A"/>
    <w:rsid w:val="007D103D"/>
    <w:rsid w:val="007D113F"/>
    <w:rsid w:val="007D1559"/>
    <w:rsid w:val="007D1B34"/>
    <w:rsid w:val="007D287D"/>
    <w:rsid w:val="007D2FA7"/>
    <w:rsid w:val="007D3E80"/>
    <w:rsid w:val="007D40FC"/>
    <w:rsid w:val="007D4352"/>
    <w:rsid w:val="007D5850"/>
    <w:rsid w:val="007D5EB6"/>
    <w:rsid w:val="007D6A2A"/>
    <w:rsid w:val="007D7009"/>
    <w:rsid w:val="007D736C"/>
    <w:rsid w:val="007D76CE"/>
    <w:rsid w:val="007D7A7E"/>
    <w:rsid w:val="007E027B"/>
    <w:rsid w:val="007E054C"/>
    <w:rsid w:val="007E0F79"/>
    <w:rsid w:val="007E110F"/>
    <w:rsid w:val="007E1D2B"/>
    <w:rsid w:val="007E2068"/>
    <w:rsid w:val="007E211B"/>
    <w:rsid w:val="007E2823"/>
    <w:rsid w:val="007E3984"/>
    <w:rsid w:val="007E3C28"/>
    <w:rsid w:val="007E47D4"/>
    <w:rsid w:val="007E497C"/>
    <w:rsid w:val="007E4F22"/>
    <w:rsid w:val="007E5140"/>
    <w:rsid w:val="007E5841"/>
    <w:rsid w:val="007E5ABE"/>
    <w:rsid w:val="007E62C1"/>
    <w:rsid w:val="007E641C"/>
    <w:rsid w:val="007E643B"/>
    <w:rsid w:val="007E6D2A"/>
    <w:rsid w:val="007E778C"/>
    <w:rsid w:val="007E7E52"/>
    <w:rsid w:val="007E7FD2"/>
    <w:rsid w:val="007F03EF"/>
    <w:rsid w:val="007F08D3"/>
    <w:rsid w:val="007F0B5A"/>
    <w:rsid w:val="007F11AE"/>
    <w:rsid w:val="007F153F"/>
    <w:rsid w:val="007F1ADA"/>
    <w:rsid w:val="007F2488"/>
    <w:rsid w:val="007F2CAA"/>
    <w:rsid w:val="007F3AE8"/>
    <w:rsid w:val="007F3CD7"/>
    <w:rsid w:val="007F3D58"/>
    <w:rsid w:val="007F4BFE"/>
    <w:rsid w:val="007F4DD6"/>
    <w:rsid w:val="007F58C6"/>
    <w:rsid w:val="007F61DB"/>
    <w:rsid w:val="007F6F59"/>
    <w:rsid w:val="007F75C3"/>
    <w:rsid w:val="008003E2"/>
    <w:rsid w:val="00800454"/>
    <w:rsid w:val="00801BB1"/>
    <w:rsid w:val="00801CC8"/>
    <w:rsid w:val="0080358F"/>
    <w:rsid w:val="00803A79"/>
    <w:rsid w:val="00803AD3"/>
    <w:rsid w:val="00804D92"/>
    <w:rsid w:val="00805E6D"/>
    <w:rsid w:val="00806244"/>
    <w:rsid w:val="008065DD"/>
    <w:rsid w:val="00806DCB"/>
    <w:rsid w:val="00806E17"/>
    <w:rsid w:val="008077C8"/>
    <w:rsid w:val="00810035"/>
    <w:rsid w:val="0081055C"/>
    <w:rsid w:val="008115DC"/>
    <w:rsid w:val="00811E92"/>
    <w:rsid w:val="00812273"/>
    <w:rsid w:val="00812463"/>
    <w:rsid w:val="00812E33"/>
    <w:rsid w:val="008131E9"/>
    <w:rsid w:val="008138D8"/>
    <w:rsid w:val="00813A29"/>
    <w:rsid w:val="00813BB1"/>
    <w:rsid w:val="00814605"/>
    <w:rsid w:val="00815261"/>
    <w:rsid w:val="00815E31"/>
    <w:rsid w:val="008163C1"/>
    <w:rsid w:val="0081701D"/>
    <w:rsid w:val="008170A7"/>
    <w:rsid w:val="00817292"/>
    <w:rsid w:val="008172C3"/>
    <w:rsid w:val="008175F1"/>
    <w:rsid w:val="00817857"/>
    <w:rsid w:val="0081795E"/>
    <w:rsid w:val="00817BBD"/>
    <w:rsid w:val="00817E9D"/>
    <w:rsid w:val="0082001E"/>
    <w:rsid w:val="00820BDF"/>
    <w:rsid w:val="00820E47"/>
    <w:rsid w:val="00821D81"/>
    <w:rsid w:val="008229B4"/>
    <w:rsid w:val="00823D6B"/>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2935"/>
    <w:rsid w:val="0083303F"/>
    <w:rsid w:val="0083350B"/>
    <w:rsid w:val="0083411A"/>
    <w:rsid w:val="008342A9"/>
    <w:rsid w:val="00834523"/>
    <w:rsid w:val="0083486D"/>
    <w:rsid w:val="008349F4"/>
    <w:rsid w:val="00834EE4"/>
    <w:rsid w:val="0083517D"/>
    <w:rsid w:val="0083586D"/>
    <w:rsid w:val="00835C2E"/>
    <w:rsid w:val="00836047"/>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2DE"/>
    <w:rsid w:val="008464B3"/>
    <w:rsid w:val="00846ED2"/>
    <w:rsid w:val="00851B09"/>
    <w:rsid w:val="0085231E"/>
    <w:rsid w:val="008523C9"/>
    <w:rsid w:val="00853B8A"/>
    <w:rsid w:val="00854117"/>
    <w:rsid w:val="008547DF"/>
    <w:rsid w:val="00854AF8"/>
    <w:rsid w:val="0085590F"/>
    <w:rsid w:val="00855D33"/>
    <w:rsid w:val="008562B3"/>
    <w:rsid w:val="008563ED"/>
    <w:rsid w:val="00857913"/>
    <w:rsid w:val="00857E4C"/>
    <w:rsid w:val="00857F8B"/>
    <w:rsid w:val="0086018A"/>
    <w:rsid w:val="00860791"/>
    <w:rsid w:val="00860906"/>
    <w:rsid w:val="00860FD0"/>
    <w:rsid w:val="00861099"/>
    <w:rsid w:val="00861241"/>
    <w:rsid w:val="008614B0"/>
    <w:rsid w:val="00861B0D"/>
    <w:rsid w:val="008627B7"/>
    <w:rsid w:val="00862CE7"/>
    <w:rsid w:val="00863090"/>
    <w:rsid w:val="0086496A"/>
    <w:rsid w:val="00865452"/>
    <w:rsid w:val="0086556C"/>
    <w:rsid w:val="00865D2B"/>
    <w:rsid w:val="0086613F"/>
    <w:rsid w:val="0086645E"/>
    <w:rsid w:val="0086673E"/>
    <w:rsid w:val="00866EBD"/>
    <w:rsid w:val="00866F08"/>
    <w:rsid w:val="00867E3B"/>
    <w:rsid w:val="008707B8"/>
    <w:rsid w:val="008708B6"/>
    <w:rsid w:val="00871ABA"/>
    <w:rsid w:val="00871EDC"/>
    <w:rsid w:val="00872471"/>
    <w:rsid w:val="0087286C"/>
    <w:rsid w:val="008732AF"/>
    <w:rsid w:val="00873403"/>
    <w:rsid w:val="00873D3B"/>
    <w:rsid w:val="008747AA"/>
    <w:rsid w:val="00875C29"/>
    <w:rsid w:val="00875FA4"/>
    <w:rsid w:val="00876CFA"/>
    <w:rsid w:val="008770FA"/>
    <w:rsid w:val="008773A3"/>
    <w:rsid w:val="008776C8"/>
    <w:rsid w:val="00877E14"/>
    <w:rsid w:val="00877EA0"/>
    <w:rsid w:val="00880A9B"/>
    <w:rsid w:val="00880DBE"/>
    <w:rsid w:val="00881414"/>
    <w:rsid w:val="00882368"/>
    <w:rsid w:val="00882CC7"/>
    <w:rsid w:val="00882D20"/>
    <w:rsid w:val="008835C1"/>
    <w:rsid w:val="00883A26"/>
    <w:rsid w:val="008842B9"/>
    <w:rsid w:val="008843AB"/>
    <w:rsid w:val="008851C9"/>
    <w:rsid w:val="00885A33"/>
    <w:rsid w:val="00885E2E"/>
    <w:rsid w:val="0088600B"/>
    <w:rsid w:val="008862CA"/>
    <w:rsid w:val="0088646A"/>
    <w:rsid w:val="00886FAA"/>
    <w:rsid w:val="008873EE"/>
    <w:rsid w:val="0088761C"/>
    <w:rsid w:val="008876DC"/>
    <w:rsid w:val="00887F25"/>
    <w:rsid w:val="00890423"/>
    <w:rsid w:val="008904F1"/>
    <w:rsid w:val="00890635"/>
    <w:rsid w:val="00890E04"/>
    <w:rsid w:val="00891053"/>
    <w:rsid w:val="0089157B"/>
    <w:rsid w:val="008916FC"/>
    <w:rsid w:val="0089246C"/>
    <w:rsid w:val="00892569"/>
    <w:rsid w:val="0089316F"/>
    <w:rsid w:val="00893777"/>
    <w:rsid w:val="008943D0"/>
    <w:rsid w:val="008944F2"/>
    <w:rsid w:val="00894AAB"/>
    <w:rsid w:val="00895565"/>
    <w:rsid w:val="008957A5"/>
    <w:rsid w:val="00895D50"/>
    <w:rsid w:val="00896551"/>
    <w:rsid w:val="00896AAE"/>
    <w:rsid w:val="00896E57"/>
    <w:rsid w:val="00897F12"/>
    <w:rsid w:val="008A0090"/>
    <w:rsid w:val="008A111D"/>
    <w:rsid w:val="008A1649"/>
    <w:rsid w:val="008A1660"/>
    <w:rsid w:val="008A20BE"/>
    <w:rsid w:val="008A2153"/>
    <w:rsid w:val="008A22BA"/>
    <w:rsid w:val="008A27E7"/>
    <w:rsid w:val="008A2A70"/>
    <w:rsid w:val="008A2C53"/>
    <w:rsid w:val="008A37E6"/>
    <w:rsid w:val="008A4824"/>
    <w:rsid w:val="008A4C02"/>
    <w:rsid w:val="008A4DB3"/>
    <w:rsid w:val="008A5A20"/>
    <w:rsid w:val="008A619C"/>
    <w:rsid w:val="008A61A2"/>
    <w:rsid w:val="008A6806"/>
    <w:rsid w:val="008A6AE2"/>
    <w:rsid w:val="008A70A7"/>
    <w:rsid w:val="008A76B5"/>
    <w:rsid w:val="008B00FA"/>
    <w:rsid w:val="008B01A7"/>
    <w:rsid w:val="008B1242"/>
    <w:rsid w:val="008B1475"/>
    <w:rsid w:val="008B20E9"/>
    <w:rsid w:val="008B2188"/>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5768"/>
    <w:rsid w:val="008B5F88"/>
    <w:rsid w:val="008B6803"/>
    <w:rsid w:val="008B6C93"/>
    <w:rsid w:val="008B7E03"/>
    <w:rsid w:val="008C0B77"/>
    <w:rsid w:val="008C100F"/>
    <w:rsid w:val="008C1034"/>
    <w:rsid w:val="008C203D"/>
    <w:rsid w:val="008C2161"/>
    <w:rsid w:val="008C46C4"/>
    <w:rsid w:val="008C4B34"/>
    <w:rsid w:val="008C514A"/>
    <w:rsid w:val="008C5A34"/>
    <w:rsid w:val="008C5B53"/>
    <w:rsid w:val="008C6197"/>
    <w:rsid w:val="008C7392"/>
    <w:rsid w:val="008D05D9"/>
    <w:rsid w:val="008D06DB"/>
    <w:rsid w:val="008D13E2"/>
    <w:rsid w:val="008D1E62"/>
    <w:rsid w:val="008D1F5E"/>
    <w:rsid w:val="008D28D8"/>
    <w:rsid w:val="008D3752"/>
    <w:rsid w:val="008D38A5"/>
    <w:rsid w:val="008D419D"/>
    <w:rsid w:val="008D4804"/>
    <w:rsid w:val="008D53DD"/>
    <w:rsid w:val="008D6902"/>
    <w:rsid w:val="008D6D1A"/>
    <w:rsid w:val="008D7103"/>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B4"/>
    <w:rsid w:val="008E76CD"/>
    <w:rsid w:val="008E793B"/>
    <w:rsid w:val="008E7BF8"/>
    <w:rsid w:val="008E7F03"/>
    <w:rsid w:val="008F1277"/>
    <w:rsid w:val="008F16B5"/>
    <w:rsid w:val="008F19CE"/>
    <w:rsid w:val="008F2085"/>
    <w:rsid w:val="008F26E4"/>
    <w:rsid w:val="008F3CBF"/>
    <w:rsid w:val="008F4ACB"/>
    <w:rsid w:val="008F4F1A"/>
    <w:rsid w:val="008F4FA3"/>
    <w:rsid w:val="008F5316"/>
    <w:rsid w:val="008F54CA"/>
    <w:rsid w:val="008F624C"/>
    <w:rsid w:val="008F7420"/>
    <w:rsid w:val="008F7BFA"/>
    <w:rsid w:val="008F7E05"/>
    <w:rsid w:val="009012EA"/>
    <w:rsid w:val="00901908"/>
    <w:rsid w:val="0090194A"/>
    <w:rsid w:val="00901E88"/>
    <w:rsid w:val="00901FBF"/>
    <w:rsid w:val="009021F7"/>
    <w:rsid w:val="00902859"/>
    <w:rsid w:val="00902D71"/>
    <w:rsid w:val="00903CB5"/>
    <w:rsid w:val="00904228"/>
    <w:rsid w:val="009057D0"/>
    <w:rsid w:val="009057E6"/>
    <w:rsid w:val="00905B8C"/>
    <w:rsid w:val="00905F47"/>
    <w:rsid w:val="009060F1"/>
    <w:rsid w:val="009065DD"/>
    <w:rsid w:val="00906610"/>
    <w:rsid w:val="00906AB6"/>
    <w:rsid w:val="00906DE4"/>
    <w:rsid w:val="00907BDC"/>
    <w:rsid w:val="00907CD5"/>
    <w:rsid w:val="009102AC"/>
    <w:rsid w:val="00911873"/>
    <w:rsid w:val="00911A02"/>
    <w:rsid w:val="00911DA9"/>
    <w:rsid w:val="00911E69"/>
    <w:rsid w:val="00912857"/>
    <w:rsid w:val="00912C2C"/>
    <w:rsid w:val="0091339A"/>
    <w:rsid w:val="009135C8"/>
    <w:rsid w:val="0091369A"/>
    <w:rsid w:val="00913CF5"/>
    <w:rsid w:val="00913D58"/>
    <w:rsid w:val="0091463D"/>
    <w:rsid w:val="00914A2A"/>
    <w:rsid w:val="00915335"/>
    <w:rsid w:val="00915515"/>
    <w:rsid w:val="00915760"/>
    <w:rsid w:val="00915A19"/>
    <w:rsid w:val="00916396"/>
    <w:rsid w:val="00916890"/>
    <w:rsid w:val="00916BEB"/>
    <w:rsid w:val="00916E81"/>
    <w:rsid w:val="00917EA1"/>
    <w:rsid w:val="00920B9D"/>
    <w:rsid w:val="00920BA5"/>
    <w:rsid w:val="0092102F"/>
    <w:rsid w:val="009214F0"/>
    <w:rsid w:val="00921935"/>
    <w:rsid w:val="00922298"/>
    <w:rsid w:val="00922A96"/>
    <w:rsid w:val="00922EF1"/>
    <w:rsid w:val="00923042"/>
    <w:rsid w:val="009234A3"/>
    <w:rsid w:val="009234F9"/>
    <w:rsid w:val="0092460E"/>
    <w:rsid w:val="00924AD2"/>
    <w:rsid w:val="00924F89"/>
    <w:rsid w:val="00925068"/>
    <w:rsid w:val="009251A4"/>
    <w:rsid w:val="00925449"/>
    <w:rsid w:val="00925B56"/>
    <w:rsid w:val="00925B93"/>
    <w:rsid w:val="00926236"/>
    <w:rsid w:val="0092628A"/>
    <w:rsid w:val="00926CB1"/>
    <w:rsid w:val="00926E50"/>
    <w:rsid w:val="00927C8C"/>
    <w:rsid w:val="00927C93"/>
    <w:rsid w:val="00930753"/>
    <w:rsid w:val="009310FB"/>
    <w:rsid w:val="009314BC"/>
    <w:rsid w:val="009314F9"/>
    <w:rsid w:val="0093171D"/>
    <w:rsid w:val="0093195F"/>
    <w:rsid w:val="00931AFA"/>
    <w:rsid w:val="00932012"/>
    <w:rsid w:val="009321AC"/>
    <w:rsid w:val="009321E2"/>
    <w:rsid w:val="00932C1F"/>
    <w:rsid w:val="0093301C"/>
    <w:rsid w:val="00933219"/>
    <w:rsid w:val="00933486"/>
    <w:rsid w:val="00933814"/>
    <w:rsid w:val="00933E78"/>
    <w:rsid w:val="00933EA1"/>
    <w:rsid w:val="0093692B"/>
    <w:rsid w:val="00937475"/>
    <w:rsid w:val="0093755F"/>
    <w:rsid w:val="0093772D"/>
    <w:rsid w:val="009405DF"/>
    <w:rsid w:val="00941501"/>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4704F"/>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38D"/>
    <w:rsid w:val="009574F5"/>
    <w:rsid w:val="00957C07"/>
    <w:rsid w:val="00957C26"/>
    <w:rsid w:val="00957C3F"/>
    <w:rsid w:val="00957D78"/>
    <w:rsid w:val="00957E69"/>
    <w:rsid w:val="00960698"/>
    <w:rsid w:val="00961270"/>
    <w:rsid w:val="00961290"/>
    <w:rsid w:val="00961519"/>
    <w:rsid w:val="009615F6"/>
    <w:rsid w:val="00961C27"/>
    <w:rsid w:val="00961CAA"/>
    <w:rsid w:val="00961D3A"/>
    <w:rsid w:val="00963B21"/>
    <w:rsid w:val="0096583C"/>
    <w:rsid w:val="00965AEA"/>
    <w:rsid w:val="0096654F"/>
    <w:rsid w:val="00966AB8"/>
    <w:rsid w:val="00966D89"/>
    <w:rsid w:val="00967624"/>
    <w:rsid w:val="00970823"/>
    <w:rsid w:val="00970E7F"/>
    <w:rsid w:val="009716D9"/>
    <w:rsid w:val="00971FDE"/>
    <w:rsid w:val="009726AC"/>
    <w:rsid w:val="009730D1"/>
    <w:rsid w:val="00973661"/>
    <w:rsid w:val="009736CE"/>
    <w:rsid w:val="00973882"/>
    <w:rsid w:val="009740E5"/>
    <w:rsid w:val="00974A7E"/>
    <w:rsid w:val="00974BE0"/>
    <w:rsid w:val="0097565D"/>
    <w:rsid w:val="00975847"/>
    <w:rsid w:val="00975B12"/>
    <w:rsid w:val="009764D4"/>
    <w:rsid w:val="009767BC"/>
    <w:rsid w:val="009773D4"/>
    <w:rsid w:val="00977D8E"/>
    <w:rsid w:val="009803B9"/>
    <w:rsid w:val="0098067F"/>
    <w:rsid w:val="00980E13"/>
    <w:rsid w:val="009814C6"/>
    <w:rsid w:val="00981EB7"/>
    <w:rsid w:val="0098227B"/>
    <w:rsid w:val="00982411"/>
    <w:rsid w:val="00982427"/>
    <w:rsid w:val="00982C54"/>
    <w:rsid w:val="00982F8D"/>
    <w:rsid w:val="009834BF"/>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6B7"/>
    <w:rsid w:val="0099172B"/>
    <w:rsid w:val="009917D1"/>
    <w:rsid w:val="00992C72"/>
    <w:rsid w:val="00993790"/>
    <w:rsid w:val="00993BE3"/>
    <w:rsid w:val="00994329"/>
    <w:rsid w:val="009948DD"/>
    <w:rsid w:val="00994E21"/>
    <w:rsid w:val="0099522C"/>
    <w:rsid w:val="009953EA"/>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90"/>
    <w:rsid w:val="009A57F4"/>
    <w:rsid w:val="009A5A10"/>
    <w:rsid w:val="009A6540"/>
    <w:rsid w:val="009A776D"/>
    <w:rsid w:val="009A7C89"/>
    <w:rsid w:val="009A7D8E"/>
    <w:rsid w:val="009B052F"/>
    <w:rsid w:val="009B251E"/>
    <w:rsid w:val="009B2559"/>
    <w:rsid w:val="009B303B"/>
    <w:rsid w:val="009B34E8"/>
    <w:rsid w:val="009B36E3"/>
    <w:rsid w:val="009B442E"/>
    <w:rsid w:val="009B57F8"/>
    <w:rsid w:val="009B5E6C"/>
    <w:rsid w:val="009B68B6"/>
    <w:rsid w:val="009B7237"/>
    <w:rsid w:val="009B7589"/>
    <w:rsid w:val="009B75BA"/>
    <w:rsid w:val="009B7830"/>
    <w:rsid w:val="009B7ABE"/>
    <w:rsid w:val="009B7D75"/>
    <w:rsid w:val="009C0130"/>
    <w:rsid w:val="009C06AE"/>
    <w:rsid w:val="009C0B50"/>
    <w:rsid w:val="009C0EA5"/>
    <w:rsid w:val="009C1581"/>
    <w:rsid w:val="009C1A98"/>
    <w:rsid w:val="009C1C19"/>
    <w:rsid w:val="009C1FAE"/>
    <w:rsid w:val="009C2CF9"/>
    <w:rsid w:val="009C30E1"/>
    <w:rsid w:val="009C3195"/>
    <w:rsid w:val="009C3656"/>
    <w:rsid w:val="009C4A2C"/>
    <w:rsid w:val="009C5004"/>
    <w:rsid w:val="009C53E5"/>
    <w:rsid w:val="009C5B00"/>
    <w:rsid w:val="009C6267"/>
    <w:rsid w:val="009C6350"/>
    <w:rsid w:val="009C6764"/>
    <w:rsid w:val="009C6970"/>
    <w:rsid w:val="009C6A0B"/>
    <w:rsid w:val="009C72E8"/>
    <w:rsid w:val="009C7770"/>
    <w:rsid w:val="009D0050"/>
    <w:rsid w:val="009D0A4F"/>
    <w:rsid w:val="009D1A04"/>
    <w:rsid w:val="009D2027"/>
    <w:rsid w:val="009D2E39"/>
    <w:rsid w:val="009D3180"/>
    <w:rsid w:val="009D343C"/>
    <w:rsid w:val="009D3ABB"/>
    <w:rsid w:val="009D3AF0"/>
    <w:rsid w:val="009D4519"/>
    <w:rsid w:val="009D4771"/>
    <w:rsid w:val="009D47FB"/>
    <w:rsid w:val="009D4F71"/>
    <w:rsid w:val="009D5FBE"/>
    <w:rsid w:val="009D6323"/>
    <w:rsid w:val="009D6B0F"/>
    <w:rsid w:val="009D750E"/>
    <w:rsid w:val="009D784A"/>
    <w:rsid w:val="009E00D0"/>
    <w:rsid w:val="009E057A"/>
    <w:rsid w:val="009E2028"/>
    <w:rsid w:val="009E2CF4"/>
    <w:rsid w:val="009E2D7F"/>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3AFC"/>
    <w:rsid w:val="009F4134"/>
    <w:rsid w:val="009F5A22"/>
    <w:rsid w:val="009F5A2E"/>
    <w:rsid w:val="009F5F2F"/>
    <w:rsid w:val="009F67E6"/>
    <w:rsid w:val="009F7323"/>
    <w:rsid w:val="009F7FBC"/>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142"/>
    <w:rsid w:val="00A065E7"/>
    <w:rsid w:val="00A06B2C"/>
    <w:rsid w:val="00A07151"/>
    <w:rsid w:val="00A07520"/>
    <w:rsid w:val="00A07882"/>
    <w:rsid w:val="00A10C1D"/>
    <w:rsid w:val="00A10D6B"/>
    <w:rsid w:val="00A130BF"/>
    <w:rsid w:val="00A13466"/>
    <w:rsid w:val="00A147A5"/>
    <w:rsid w:val="00A147BD"/>
    <w:rsid w:val="00A14C3D"/>
    <w:rsid w:val="00A14D5E"/>
    <w:rsid w:val="00A14D7F"/>
    <w:rsid w:val="00A17967"/>
    <w:rsid w:val="00A2002C"/>
    <w:rsid w:val="00A202E7"/>
    <w:rsid w:val="00A204E1"/>
    <w:rsid w:val="00A20C91"/>
    <w:rsid w:val="00A20D53"/>
    <w:rsid w:val="00A2133B"/>
    <w:rsid w:val="00A2166B"/>
    <w:rsid w:val="00A21EE9"/>
    <w:rsid w:val="00A23FFF"/>
    <w:rsid w:val="00A24CBE"/>
    <w:rsid w:val="00A26D60"/>
    <w:rsid w:val="00A27164"/>
    <w:rsid w:val="00A273F8"/>
    <w:rsid w:val="00A276E2"/>
    <w:rsid w:val="00A276FE"/>
    <w:rsid w:val="00A27713"/>
    <w:rsid w:val="00A30285"/>
    <w:rsid w:val="00A304B7"/>
    <w:rsid w:val="00A30AD3"/>
    <w:rsid w:val="00A32193"/>
    <w:rsid w:val="00A32357"/>
    <w:rsid w:val="00A326D9"/>
    <w:rsid w:val="00A32C02"/>
    <w:rsid w:val="00A32FCE"/>
    <w:rsid w:val="00A341D5"/>
    <w:rsid w:val="00A34F5E"/>
    <w:rsid w:val="00A35226"/>
    <w:rsid w:val="00A35C9A"/>
    <w:rsid w:val="00A35D78"/>
    <w:rsid w:val="00A35E21"/>
    <w:rsid w:val="00A36BFA"/>
    <w:rsid w:val="00A3750E"/>
    <w:rsid w:val="00A3790D"/>
    <w:rsid w:val="00A40773"/>
    <w:rsid w:val="00A40E7D"/>
    <w:rsid w:val="00A429F7"/>
    <w:rsid w:val="00A42B13"/>
    <w:rsid w:val="00A43592"/>
    <w:rsid w:val="00A43BCB"/>
    <w:rsid w:val="00A43BDD"/>
    <w:rsid w:val="00A449B3"/>
    <w:rsid w:val="00A44DCB"/>
    <w:rsid w:val="00A453F8"/>
    <w:rsid w:val="00A45535"/>
    <w:rsid w:val="00A45C6B"/>
    <w:rsid w:val="00A46BCE"/>
    <w:rsid w:val="00A4708B"/>
    <w:rsid w:val="00A4750B"/>
    <w:rsid w:val="00A50DE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321"/>
    <w:rsid w:val="00A60550"/>
    <w:rsid w:val="00A60D3A"/>
    <w:rsid w:val="00A612E3"/>
    <w:rsid w:val="00A614A8"/>
    <w:rsid w:val="00A61F6B"/>
    <w:rsid w:val="00A6239A"/>
    <w:rsid w:val="00A62487"/>
    <w:rsid w:val="00A629C6"/>
    <w:rsid w:val="00A6314E"/>
    <w:rsid w:val="00A64064"/>
    <w:rsid w:val="00A64072"/>
    <w:rsid w:val="00A644D4"/>
    <w:rsid w:val="00A64902"/>
    <w:rsid w:val="00A64F3C"/>
    <w:rsid w:val="00A668C5"/>
    <w:rsid w:val="00A66991"/>
    <w:rsid w:val="00A67CB7"/>
    <w:rsid w:val="00A67CF8"/>
    <w:rsid w:val="00A67D97"/>
    <w:rsid w:val="00A70AA5"/>
    <w:rsid w:val="00A70E9C"/>
    <w:rsid w:val="00A7112D"/>
    <w:rsid w:val="00A71E1F"/>
    <w:rsid w:val="00A7289B"/>
    <w:rsid w:val="00A738D9"/>
    <w:rsid w:val="00A73B5E"/>
    <w:rsid w:val="00A74260"/>
    <w:rsid w:val="00A74536"/>
    <w:rsid w:val="00A7494A"/>
    <w:rsid w:val="00A7496F"/>
    <w:rsid w:val="00A75655"/>
    <w:rsid w:val="00A76172"/>
    <w:rsid w:val="00A76D8D"/>
    <w:rsid w:val="00A772B0"/>
    <w:rsid w:val="00A77301"/>
    <w:rsid w:val="00A77AC5"/>
    <w:rsid w:val="00A8132D"/>
    <w:rsid w:val="00A81699"/>
    <w:rsid w:val="00A821F7"/>
    <w:rsid w:val="00A829E5"/>
    <w:rsid w:val="00A82C25"/>
    <w:rsid w:val="00A83485"/>
    <w:rsid w:val="00A84056"/>
    <w:rsid w:val="00A845C7"/>
    <w:rsid w:val="00A84C02"/>
    <w:rsid w:val="00A8615A"/>
    <w:rsid w:val="00A862B7"/>
    <w:rsid w:val="00A865DB"/>
    <w:rsid w:val="00A867DA"/>
    <w:rsid w:val="00A87065"/>
    <w:rsid w:val="00A8739C"/>
    <w:rsid w:val="00A87911"/>
    <w:rsid w:val="00A9087E"/>
    <w:rsid w:val="00A90F57"/>
    <w:rsid w:val="00A91064"/>
    <w:rsid w:val="00A91A70"/>
    <w:rsid w:val="00A91BC3"/>
    <w:rsid w:val="00A927A1"/>
    <w:rsid w:val="00A92B54"/>
    <w:rsid w:val="00A93A62"/>
    <w:rsid w:val="00A94D47"/>
    <w:rsid w:val="00A94F08"/>
    <w:rsid w:val="00A953C1"/>
    <w:rsid w:val="00A95A1E"/>
    <w:rsid w:val="00A963CF"/>
    <w:rsid w:val="00A9709B"/>
    <w:rsid w:val="00A9797B"/>
    <w:rsid w:val="00AA0F77"/>
    <w:rsid w:val="00AA1089"/>
    <w:rsid w:val="00AA1552"/>
    <w:rsid w:val="00AA15AF"/>
    <w:rsid w:val="00AA2112"/>
    <w:rsid w:val="00AA2BC2"/>
    <w:rsid w:val="00AA2E7E"/>
    <w:rsid w:val="00AA3070"/>
    <w:rsid w:val="00AA33D0"/>
    <w:rsid w:val="00AA3C04"/>
    <w:rsid w:val="00AA5D03"/>
    <w:rsid w:val="00AA5EBF"/>
    <w:rsid w:val="00AA5EF5"/>
    <w:rsid w:val="00AA678E"/>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4DE7"/>
    <w:rsid w:val="00AB6B42"/>
    <w:rsid w:val="00AB6F4D"/>
    <w:rsid w:val="00AC08F3"/>
    <w:rsid w:val="00AC0D9C"/>
    <w:rsid w:val="00AC0EAF"/>
    <w:rsid w:val="00AC0F21"/>
    <w:rsid w:val="00AC0FA0"/>
    <w:rsid w:val="00AC1114"/>
    <w:rsid w:val="00AC1141"/>
    <w:rsid w:val="00AC1175"/>
    <w:rsid w:val="00AC133B"/>
    <w:rsid w:val="00AC1926"/>
    <w:rsid w:val="00AC21C0"/>
    <w:rsid w:val="00AC3387"/>
    <w:rsid w:val="00AC4683"/>
    <w:rsid w:val="00AC58D1"/>
    <w:rsid w:val="00AC64FD"/>
    <w:rsid w:val="00AC7437"/>
    <w:rsid w:val="00AC75C5"/>
    <w:rsid w:val="00AC7861"/>
    <w:rsid w:val="00AD165C"/>
    <w:rsid w:val="00AD16A0"/>
    <w:rsid w:val="00AD1FB4"/>
    <w:rsid w:val="00AD21BF"/>
    <w:rsid w:val="00AD336D"/>
    <w:rsid w:val="00AD4687"/>
    <w:rsid w:val="00AD486B"/>
    <w:rsid w:val="00AD5908"/>
    <w:rsid w:val="00AD6B6D"/>
    <w:rsid w:val="00AD6B81"/>
    <w:rsid w:val="00AD7DCC"/>
    <w:rsid w:val="00AE0325"/>
    <w:rsid w:val="00AE1A96"/>
    <w:rsid w:val="00AE1B76"/>
    <w:rsid w:val="00AE2FE7"/>
    <w:rsid w:val="00AE33EA"/>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26B"/>
    <w:rsid w:val="00AF57A3"/>
    <w:rsid w:val="00AF5B4D"/>
    <w:rsid w:val="00AF5C73"/>
    <w:rsid w:val="00AF5EFC"/>
    <w:rsid w:val="00AF618E"/>
    <w:rsid w:val="00AF64CD"/>
    <w:rsid w:val="00AF67F8"/>
    <w:rsid w:val="00AF6AF9"/>
    <w:rsid w:val="00B00153"/>
    <w:rsid w:val="00B00D02"/>
    <w:rsid w:val="00B0141A"/>
    <w:rsid w:val="00B01A0C"/>
    <w:rsid w:val="00B01C59"/>
    <w:rsid w:val="00B01EC4"/>
    <w:rsid w:val="00B022AB"/>
    <w:rsid w:val="00B03369"/>
    <w:rsid w:val="00B064A8"/>
    <w:rsid w:val="00B075C5"/>
    <w:rsid w:val="00B07BB0"/>
    <w:rsid w:val="00B109B5"/>
    <w:rsid w:val="00B112E1"/>
    <w:rsid w:val="00B117B8"/>
    <w:rsid w:val="00B1221B"/>
    <w:rsid w:val="00B12593"/>
    <w:rsid w:val="00B12952"/>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0FE9"/>
    <w:rsid w:val="00B318C2"/>
    <w:rsid w:val="00B3284B"/>
    <w:rsid w:val="00B32BF1"/>
    <w:rsid w:val="00B3364C"/>
    <w:rsid w:val="00B33E7B"/>
    <w:rsid w:val="00B341A8"/>
    <w:rsid w:val="00B34337"/>
    <w:rsid w:val="00B35559"/>
    <w:rsid w:val="00B3558F"/>
    <w:rsid w:val="00B355ED"/>
    <w:rsid w:val="00B35A80"/>
    <w:rsid w:val="00B35C40"/>
    <w:rsid w:val="00B36948"/>
    <w:rsid w:val="00B36BF1"/>
    <w:rsid w:val="00B36CEB"/>
    <w:rsid w:val="00B37523"/>
    <w:rsid w:val="00B3778B"/>
    <w:rsid w:val="00B379BC"/>
    <w:rsid w:val="00B416EF"/>
    <w:rsid w:val="00B42346"/>
    <w:rsid w:val="00B42875"/>
    <w:rsid w:val="00B42F5D"/>
    <w:rsid w:val="00B43D11"/>
    <w:rsid w:val="00B4430F"/>
    <w:rsid w:val="00B445B2"/>
    <w:rsid w:val="00B44A14"/>
    <w:rsid w:val="00B4647A"/>
    <w:rsid w:val="00B46C15"/>
    <w:rsid w:val="00B46D74"/>
    <w:rsid w:val="00B47505"/>
    <w:rsid w:val="00B4767C"/>
    <w:rsid w:val="00B479A9"/>
    <w:rsid w:val="00B479EA"/>
    <w:rsid w:val="00B47F93"/>
    <w:rsid w:val="00B50546"/>
    <w:rsid w:val="00B50989"/>
    <w:rsid w:val="00B50AAF"/>
    <w:rsid w:val="00B5108D"/>
    <w:rsid w:val="00B51798"/>
    <w:rsid w:val="00B51EB0"/>
    <w:rsid w:val="00B52A63"/>
    <w:rsid w:val="00B53423"/>
    <w:rsid w:val="00B53900"/>
    <w:rsid w:val="00B5487E"/>
    <w:rsid w:val="00B54BF4"/>
    <w:rsid w:val="00B55AE6"/>
    <w:rsid w:val="00B561EF"/>
    <w:rsid w:val="00B568EF"/>
    <w:rsid w:val="00B56ADF"/>
    <w:rsid w:val="00B56F34"/>
    <w:rsid w:val="00B5708C"/>
    <w:rsid w:val="00B57390"/>
    <w:rsid w:val="00B6008F"/>
    <w:rsid w:val="00B60369"/>
    <w:rsid w:val="00B60CA4"/>
    <w:rsid w:val="00B61458"/>
    <w:rsid w:val="00B6191C"/>
    <w:rsid w:val="00B61D2A"/>
    <w:rsid w:val="00B62194"/>
    <w:rsid w:val="00B62258"/>
    <w:rsid w:val="00B6390A"/>
    <w:rsid w:val="00B63A52"/>
    <w:rsid w:val="00B63B44"/>
    <w:rsid w:val="00B6405D"/>
    <w:rsid w:val="00B6422D"/>
    <w:rsid w:val="00B6450A"/>
    <w:rsid w:val="00B65450"/>
    <w:rsid w:val="00B656EE"/>
    <w:rsid w:val="00B65DDB"/>
    <w:rsid w:val="00B66222"/>
    <w:rsid w:val="00B66606"/>
    <w:rsid w:val="00B66C7B"/>
    <w:rsid w:val="00B66F48"/>
    <w:rsid w:val="00B67875"/>
    <w:rsid w:val="00B70302"/>
    <w:rsid w:val="00B70694"/>
    <w:rsid w:val="00B70AB6"/>
    <w:rsid w:val="00B712CA"/>
    <w:rsid w:val="00B71E24"/>
    <w:rsid w:val="00B720A3"/>
    <w:rsid w:val="00B7317B"/>
    <w:rsid w:val="00B74230"/>
    <w:rsid w:val="00B744BA"/>
    <w:rsid w:val="00B747DA"/>
    <w:rsid w:val="00B74B82"/>
    <w:rsid w:val="00B74DC6"/>
    <w:rsid w:val="00B75FCD"/>
    <w:rsid w:val="00B7659B"/>
    <w:rsid w:val="00B767B7"/>
    <w:rsid w:val="00B775D6"/>
    <w:rsid w:val="00B80048"/>
    <w:rsid w:val="00B80333"/>
    <w:rsid w:val="00B80B2A"/>
    <w:rsid w:val="00B80C22"/>
    <w:rsid w:val="00B8281A"/>
    <w:rsid w:val="00B82A32"/>
    <w:rsid w:val="00B82D36"/>
    <w:rsid w:val="00B830C7"/>
    <w:rsid w:val="00B83384"/>
    <w:rsid w:val="00B839F2"/>
    <w:rsid w:val="00B84448"/>
    <w:rsid w:val="00B84D19"/>
    <w:rsid w:val="00B8518A"/>
    <w:rsid w:val="00B8680B"/>
    <w:rsid w:val="00B868C5"/>
    <w:rsid w:val="00B87203"/>
    <w:rsid w:val="00B901BC"/>
    <w:rsid w:val="00B91638"/>
    <w:rsid w:val="00B91BA9"/>
    <w:rsid w:val="00B91E79"/>
    <w:rsid w:val="00B94CFB"/>
    <w:rsid w:val="00B95682"/>
    <w:rsid w:val="00B95853"/>
    <w:rsid w:val="00B95854"/>
    <w:rsid w:val="00B96244"/>
    <w:rsid w:val="00B962B4"/>
    <w:rsid w:val="00B9661B"/>
    <w:rsid w:val="00B972D6"/>
    <w:rsid w:val="00B97602"/>
    <w:rsid w:val="00B977AE"/>
    <w:rsid w:val="00B97C51"/>
    <w:rsid w:val="00B97CBA"/>
    <w:rsid w:val="00BA01A9"/>
    <w:rsid w:val="00BA0600"/>
    <w:rsid w:val="00BA07DD"/>
    <w:rsid w:val="00BA2573"/>
    <w:rsid w:val="00BA2F09"/>
    <w:rsid w:val="00BA4018"/>
    <w:rsid w:val="00BA40CA"/>
    <w:rsid w:val="00BA4160"/>
    <w:rsid w:val="00BA4F94"/>
    <w:rsid w:val="00BA5101"/>
    <w:rsid w:val="00BA5612"/>
    <w:rsid w:val="00BA566D"/>
    <w:rsid w:val="00BA5682"/>
    <w:rsid w:val="00BA5A39"/>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91B"/>
    <w:rsid w:val="00BB7BAF"/>
    <w:rsid w:val="00BC061F"/>
    <w:rsid w:val="00BC0F36"/>
    <w:rsid w:val="00BC1362"/>
    <w:rsid w:val="00BC1AB3"/>
    <w:rsid w:val="00BC23F7"/>
    <w:rsid w:val="00BC2BD7"/>
    <w:rsid w:val="00BC3F7F"/>
    <w:rsid w:val="00BC417B"/>
    <w:rsid w:val="00BC4BCB"/>
    <w:rsid w:val="00BC5EFA"/>
    <w:rsid w:val="00BC6643"/>
    <w:rsid w:val="00BC6776"/>
    <w:rsid w:val="00BC6FE6"/>
    <w:rsid w:val="00BD01F6"/>
    <w:rsid w:val="00BD0710"/>
    <w:rsid w:val="00BD0800"/>
    <w:rsid w:val="00BD1758"/>
    <w:rsid w:val="00BD3308"/>
    <w:rsid w:val="00BD36C4"/>
    <w:rsid w:val="00BD3F96"/>
    <w:rsid w:val="00BD4494"/>
    <w:rsid w:val="00BD56F2"/>
    <w:rsid w:val="00BE01EF"/>
    <w:rsid w:val="00BE12B4"/>
    <w:rsid w:val="00BE1768"/>
    <w:rsid w:val="00BE17E6"/>
    <w:rsid w:val="00BE1823"/>
    <w:rsid w:val="00BE1AD0"/>
    <w:rsid w:val="00BE1D56"/>
    <w:rsid w:val="00BE2164"/>
    <w:rsid w:val="00BE29FD"/>
    <w:rsid w:val="00BE2E36"/>
    <w:rsid w:val="00BE3281"/>
    <w:rsid w:val="00BE3E27"/>
    <w:rsid w:val="00BE40E0"/>
    <w:rsid w:val="00BE4500"/>
    <w:rsid w:val="00BE4F7A"/>
    <w:rsid w:val="00BE5154"/>
    <w:rsid w:val="00BE563C"/>
    <w:rsid w:val="00BE5A90"/>
    <w:rsid w:val="00BE603D"/>
    <w:rsid w:val="00BE6848"/>
    <w:rsid w:val="00BE694C"/>
    <w:rsid w:val="00BE6E4E"/>
    <w:rsid w:val="00BE6FD0"/>
    <w:rsid w:val="00BF1186"/>
    <w:rsid w:val="00BF16FB"/>
    <w:rsid w:val="00BF3140"/>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0F05"/>
    <w:rsid w:val="00C11793"/>
    <w:rsid w:val="00C1228E"/>
    <w:rsid w:val="00C123A1"/>
    <w:rsid w:val="00C135C4"/>
    <w:rsid w:val="00C137A1"/>
    <w:rsid w:val="00C13C1F"/>
    <w:rsid w:val="00C13E62"/>
    <w:rsid w:val="00C13F0D"/>
    <w:rsid w:val="00C14D8F"/>
    <w:rsid w:val="00C1536D"/>
    <w:rsid w:val="00C169A1"/>
    <w:rsid w:val="00C16BE6"/>
    <w:rsid w:val="00C17ADA"/>
    <w:rsid w:val="00C17C31"/>
    <w:rsid w:val="00C17F52"/>
    <w:rsid w:val="00C20704"/>
    <w:rsid w:val="00C20A66"/>
    <w:rsid w:val="00C20DC9"/>
    <w:rsid w:val="00C20DFD"/>
    <w:rsid w:val="00C214C6"/>
    <w:rsid w:val="00C217F6"/>
    <w:rsid w:val="00C21A5E"/>
    <w:rsid w:val="00C2287F"/>
    <w:rsid w:val="00C22E99"/>
    <w:rsid w:val="00C2336F"/>
    <w:rsid w:val="00C23E8B"/>
    <w:rsid w:val="00C2413A"/>
    <w:rsid w:val="00C24B85"/>
    <w:rsid w:val="00C24D2C"/>
    <w:rsid w:val="00C2527F"/>
    <w:rsid w:val="00C2531D"/>
    <w:rsid w:val="00C26A4D"/>
    <w:rsid w:val="00C26C5C"/>
    <w:rsid w:val="00C272C3"/>
    <w:rsid w:val="00C275E1"/>
    <w:rsid w:val="00C278DB"/>
    <w:rsid w:val="00C27AEE"/>
    <w:rsid w:val="00C30A85"/>
    <w:rsid w:val="00C30B6A"/>
    <w:rsid w:val="00C30C53"/>
    <w:rsid w:val="00C31187"/>
    <w:rsid w:val="00C31F3D"/>
    <w:rsid w:val="00C32FFF"/>
    <w:rsid w:val="00C33132"/>
    <w:rsid w:val="00C333F6"/>
    <w:rsid w:val="00C33443"/>
    <w:rsid w:val="00C337C0"/>
    <w:rsid w:val="00C33903"/>
    <w:rsid w:val="00C33C6E"/>
    <w:rsid w:val="00C36380"/>
    <w:rsid w:val="00C36950"/>
    <w:rsid w:val="00C36AB7"/>
    <w:rsid w:val="00C36B3E"/>
    <w:rsid w:val="00C36BBF"/>
    <w:rsid w:val="00C37BA6"/>
    <w:rsid w:val="00C37FE0"/>
    <w:rsid w:val="00C404AB"/>
    <w:rsid w:val="00C404C0"/>
    <w:rsid w:val="00C4074E"/>
    <w:rsid w:val="00C40CA1"/>
    <w:rsid w:val="00C40FE4"/>
    <w:rsid w:val="00C41631"/>
    <w:rsid w:val="00C4196A"/>
    <w:rsid w:val="00C41E2B"/>
    <w:rsid w:val="00C42370"/>
    <w:rsid w:val="00C42B37"/>
    <w:rsid w:val="00C448CD"/>
    <w:rsid w:val="00C45914"/>
    <w:rsid w:val="00C459A4"/>
    <w:rsid w:val="00C45B6D"/>
    <w:rsid w:val="00C4685D"/>
    <w:rsid w:val="00C46CF7"/>
    <w:rsid w:val="00C47433"/>
    <w:rsid w:val="00C5046C"/>
    <w:rsid w:val="00C50B0D"/>
    <w:rsid w:val="00C5144D"/>
    <w:rsid w:val="00C51AD7"/>
    <w:rsid w:val="00C51EA2"/>
    <w:rsid w:val="00C522B5"/>
    <w:rsid w:val="00C52421"/>
    <w:rsid w:val="00C524B4"/>
    <w:rsid w:val="00C533D7"/>
    <w:rsid w:val="00C5368D"/>
    <w:rsid w:val="00C5382D"/>
    <w:rsid w:val="00C5445F"/>
    <w:rsid w:val="00C5499D"/>
    <w:rsid w:val="00C54D86"/>
    <w:rsid w:val="00C54EF1"/>
    <w:rsid w:val="00C54F2D"/>
    <w:rsid w:val="00C558D0"/>
    <w:rsid w:val="00C564F3"/>
    <w:rsid w:val="00C56A9D"/>
    <w:rsid w:val="00C57D4C"/>
    <w:rsid w:val="00C60BD0"/>
    <w:rsid w:val="00C61141"/>
    <w:rsid w:val="00C61F51"/>
    <w:rsid w:val="00C61FD2"/>
    <w:rsid w:val="00C624F0"/>
    <w:rsid w:val="00C63D5D"/>
    <w:rsid w:val="00C63FAE"/>
    <w:rsid w:val="00C6470E"/>
    <w:rsid w:val="00C64EA1"/>
    <w:rsid w:val="00C655B1"/>
    <w:rsid w:val="00C66393"/>
    <w:rsid w:val="00C66A0C"/>
    <w:rsid w:val="00C67415"/>
    <w:rsid w:val="00C67952"/>
    <w:rsid w:val="00C67B7E"/>
    <w:rsid w:val="00C70911"/>
    <w:rsid w:val="00C709CC"/>
    <w:rsid w:val="00C70DC7"/>
    <w:rsid w:val="00C71226"/>
    <w:rsid w:val="00C716DB"/>
    <w:rsid w:val="00C7175B"/>
    <w:rsid w:val="00C72DAD"/>
    <w:rsid w:val="00C72E6C"/>
    <w:rsid w:val="00C74FFC"/>
    <w:rsid w:val="00C7537A"/>
    <w:rsid w:val="00C75F23"/>
    <w:rsid w:val="00C7625F"/>
    <w:rsid w:val="00C80718"/>
    <w:rsid w:val="00C81566"/>
    <w:rsid w:val="00C8164A"/>
    <w:rsid w:val="00C81746"/>
    <w:rsid w:val="00C817F8"/>
    <w:rsid w:val="00C81924"/>
    <w:rsid w:val="00C81A7D"/>
    <w:rsid w:val="00C81FBF"/>
    <w:rsid w:val="00C82281"/>
    <w:rsid w:val="00C833A6"/>
    <w:rsid w:val="00C84423"/>
    <w:rsid w:val="00C84977"/>
    <w:rsid w:val="00C854EA"/>
    <w:rsid w:val="00C85C22"/>
    <w:rsid w:val="00C8663E"/>
    <w:rsid w:val="00C8733F"/>
    <w:rsid w:val="00C8768E"/>
    <w:rsid w:val="00C8786C"/>
    <w:rsid w:val="00C879CA"/>
    <w:rsid w:val="00C90335"/>
    <w:rsid w:val="00C90784"/>
    <w:rsid w:val="00C90CAE"/>
    <w:rsid w:val="00C92D33"/>
    <w:rsid w:val="00C93517"/>
    <w:rsid w:val="00C93815"/>
    <w:rsid w:val="00C9388D"/>
    <w:rsid w:val="00C946CB"/>
    <w:rsid w:val="00C94896"/>
    <w:rsid w:val="00C95C80"/>
    <w:rsid w:val="00C96518"/>
    <w:rsid w:val="00C97040"/>
    <w:rsid w:val="00CA023A"/>
    <w:rsid w:val="00CA0566"/>
    <w:rsid w:val="00CA179A"/>
    <w:rsid w:val="00CA293E"/>
    <w:rsid w:val="00CA2F86"/>
    <w:rsid w:val="00CA3E0A"/>
    <w:rsid w:val="00CA50F4"/>
    <w:rsid w:val="00CA51B8"/>
    <w:rsid w:val="00CA5938"/>
    <w:rsid w:val="00CA651A"/>
    <w:rsid w:val="00CA7708"/>
    <w:rsid w:val="00CA785B"/>
    <w:rsid w:val="00CA7CCA"/>
    <w:rsid w:val="00CA7EEA"/>
    <w:rsid w:val="00CB0143"/>
    <w:rsid w:val="00CB0364"/>
    <w:rsid w:val="00CB043F"/>
    <w:rsid w:val="00CB0C39"/>
    <w:rsid w:val="00CB13B4"/>
    <w:rsid w:val="00CB2063"/>
    <w:rsid w:val="00CB365E"/>
    <w:rsid w:val="00CB388D"/>
    <w:rsid w:val="00CB53AC"/>
    <w:rsid w:val="00CB5A11"/>
    <w:rsid w:val="00CB60F4"/>
    <w:rsid w:val="00CB629E"/>
    <w:rsid w:val="00CB6798"/>
    <w:rsid w:val="00CB6B54"/>
    <w:rsid w:val="00CB6D70"/>
    <w:rsid w:val="00CB758D"/>
    <w:rsid w:val="00CC00D6"/>
    <w:rsid w:val="00CC074F"/>
    <w:rsid w:val="00CC1156"/>
    <w:rsid w:val="00CC1326"/>
    <w:rsid w:val="00CC1907"/>
    <w:rsid w:val="00CC1AA4"/>
    <w:rsid w:val="00CC2BE2"/>
    <w:rsid w:val="00CC2CE9"/>
    <w:rsid w:val="00CC2D5A"/>
    <w:rsid w:val="00CC3433"/>
    <w:rsid w:val="00CC3A28"/>
    <w:rsid w:val="00CC3D70"/>
    <w:rsid w:val="00CC4443"/>
    <w:rsid w:val="00CC45C4"/>
    <w:rsid w:val="00CC4A7B"/>
    <w:rsid w:val="00CC4AF1"/>
    <w:rsid w:val="00CC5079"/>
    <w:rsid w:val="00CC5278"/>
    <w:rsid w:val="00CC58A8"/>
    <w:rsid w:val="00CC5922"/>
    <w:rsid w:val="00CC6D00"/>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BA2"/>
    <w:rsid w:val="00CD6D70"/>
    <w:rsid w:val="00CD70F9"/>
    <w:rsid w:val="00CD72C5"/>
    <w:rsid w:val="00CD7C75"/>
    <w:rsid w:val="00CE0423"/>
    <w:rsid w:val="00CE0AE0"/>
    <w:rsid w:val="00CE1437"/>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212"/>
    <w:rsid w:val="00CF4A3D"/>
    <w:rsid w:val="00CF4D03"/>
    <w:rsid w:val="00CF4E6B"/>
    <w:rsid w:val="00CF5470"/>
    <w:rsid w:val="00CF56B2"/>
    <w:rsid w:val="00CF6066"/>
    <w:rsid w:val="00CF6700"/>
    <w:rsid w:val="00CF6C34"/>
    <w:rsid w:val="00CF7383"/>
    <w:rsid w:val="00CF7639"/>
    <w:rsid w:val="00CF7DBA"/>
    <w:rsid w:val="00CF7DD2"/>
    <w:rsid w:val="00D007FB"/>
    <w:rsid w:val="00D00858"/>
    <w:rsid w:val="00D0096C"/>
    <w:rsid w:val="00D00C60"/>
    <w:rsid w:val="00D016C3"/>
    <w:rsid w:val="00D01BF7"/>
    <w:rsid w:val="00D01CD8"/>
    <w:rsid w:val="00D01FD0"/>
    <w:rsid w:val="00D03776"/>
    <w:rsid w:val="00D03ADC"/>
    <w:rsid w:val="00D03AF1"/>
    <w:rsid w:val="00D03C11"/>
    <w:rsid w:val="00D03C51"/>
    <w:rsid w:val="00D03FE8"/>
    <w:rsid w:val="00D03FF6"/>
    <w:rsid w:val="00D041B3"/>
    <w:rsid w:val="00D049EE"/>
    <w:rsid w:val="00D04B78"/>
    <w:rsid w:val="00D04BEF"/>
    <w:rsid w:val="00D05740"/>
    <w:rsid w:val="00D05AE6"/>
    <w:rsid w:val="00D05F81"/>
    <w:rsid w:val="00D061FB"/>
    <w:rsid w:val="00D06AE9"/>
    <w:rsid w:val="00D10C93"/>
    <w:rsid w:val="00D10D23"/>
    <w:rsid w:val="00D11129"/>
    <w:rsid w:val="00D114D0"/>
    <w:rsid w:val="00D126E2"/>
    <w:rsid w:val="00D1273D"/>
    <w:rsid w:val="00D12D37"/>
    <w:rsid w:val="00D14015"/>
    <w:rsid w:val="00D1430A"/>
    <w:rsid w:val="00D145F0"/>
    <w:rsid w:val="00D14A29"/>
    <w:rsid w:val="00D14C44"/>
    <w:rsid w:val="00D164B4"/>
    <w:rsid w:val="00D16626"/>
    <w:rsid w:val="00D16B95"/>
    <w:rsid w:val="00D16C37"/>
    <w:rsid w:val="00D20171"/>
    <w:rsid w:val="00D2026D"/>
    <w:rsid w:val="00D2101A"/>
    <w:rsid w:val="00D213B2"/>
    <w:rsid w:val="00D21B03"/>
    <w:rsid w:val="00D21C3D"/>
    <w:rsid w:val="00D21E73"/>
    <w:rsid w:val="00D21F23"/>
    <w:rsid w:val="00D228A0"/>
    <w:rsid w:val="00D23396"/>
    <w:rsid w:val="00D23523"/>
    <w:rsid w:val="00D236D1"/>
    <w:rsid w:val="00D2440C"/>
    <w:rsid w:val="00D24ABD"/>
    <w:rsid w:val="00D24CFA"/>
    <w:rsid w:val="00D260ED"/>
    <w:rsid w:val="00D26D91"/>
    <w:rsid w:val="00D273C2"/>
    <w:rsid w:val="00D27510"/>
    <w:rsid w:val="00D27B69"/>
    <w:rsid w:val="00D27F33"/>
    <w:rsid w:val="00D3026A"/>
    <w:rsid w:val="00D305EE"/>
    <w:rsid w:val="00D31869"/>
    <w:rsid w:val="00D31BEB"/>
    <w:rsid w:val="00D32AA6"/>
    <w:rsid w:val="00D3327B"/>
    <w:rsid w:val="00D332ED"/>
    <w:rsid w:val="00D34674"/>
    <w:rsid w:val="00D34D2C"/>
    <w:rsid w:val="00D376B9"/>
    <w:rsid w:val="00D378AC"/>
    <w:rsid w:val="00D401F6"/>
    <w:rsid w:val="00D40784"/>
    <w:rsid w:val="00D408B9"/>
    <w:rsid w:val="00D41130"/>
    <w:rsid w:val="00D41234"/>
    <w:rsid w:val="00D4200B"/>
    <w:rsid w:val="00D421D0"/>
    <w:rsid w:val="00D44827"/>
    <w:rsid w:val="00D44AB7"/>
    <w:rsid w:val="00D44F2E"/>
    <w:rsid w:val="00D457ED"/>
    <w:rsid w:val="00D47277"/>
    <w:rsid w:val="00D47335"/>
    <w:rsid w:val="00D47655"/>
    <w:rsid w:val="00D50B02"/>
    <w:rsid w:val="00D53DE4"/>
    <w:rsid w:val="00D53E09"/>
    <w:rsid w:val="00D54D46"/>
    <w:rsid w:val="00D55108"/>
    <w:rsid w:val="00D55B5A"/>
    <w:rsid w:val="00D56C90"/>
    <w:rsid w:val="00D573A1"/>
    <w:rsid w:val="00D57471"/>
    <w:rsid w:val="00D6091F"/>
    <w:rsid w:val="00D60E8D"/>
    <w:rsid w:val="00D6147E"/>
    <w:rsid w:val="00D614CE"/>
    <w:rsid w:val="00D616DB"/>
    <w:rsid w:val="00D618A3"/>
    <w:rsid w:val="00D6226E"/>
    <w:rsid w:val="00D625DC"/>
    <w:rsid w:val="00D628C9"/>
    <w:rsid w:val="00D628F3"/>
    <w:rsid w:val="00D62DC9"/>
    <w:rsid w:val="00D62F1D"/>
    <w:rsid w:val="00D630B5"/>
    <w:rsid w:val="00D63865"/>
    <w:rsid w:val="00D64751"/>
    <w:rsid w:val="00D65243"/>
    <w:rsid w:val="00D65446"/>
    <w:rsid w:val="00D65577"/>
    <w:rsid w:val="00D65AA6"/>
    <w:rsid w:val="00D65D35"/>
    <w:rsid w:val="00D65D7D"/>
    <w:rsid w:val="00D660ED"/>
    <w:rsid w:val="00D6684F"/>
    <w:rsid w:val="00D67B81"/>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941"/>
    <w:rsid w:val="00D91D85"/>
    <w:rsid w:val="00D92480"/>
    <w:rsid w:val="00D92F41"/>
    <w:rsid w:val="00D9370C"/>
    <w:rsid w:val="00D93CBE"/>
    <w:rsid w:val="00D942E2"/>
    <w:rsid w:val="00D944CB"/>
    <w:rsid w:val="00D94B12"/>
    <w:rsid w:val="00D95520"/>
    <w:rsid w:val="00D96968"/>
    <w:rsid w:val="00D96A81"/>
    <w:rsid w:val="00D972B4"/>
    <w:rsid w:val="00D973B4"/>
    <w:rsid w:val="00D97F49"/>
    <w:rsid w:val="00DA0202"/>
    <w:rsid w:val="00DA0594"/>
    <w:rsid w:val="00DA17BC"/>
    <w:rsid w:val="00DA28B2"/>
    <w:rsid w:val="00DA2ABB"/>
    <w:rsid w:val="00DA39E4"/>
    <w:rsid w:val="00DA3C07"/>
    <w:rsid w:val="00DA3FF0"/>
    <w:rsid w:val="00DA4E20"/>
    <w:rsid w:val="00DA4F8E"/>
    <w:rsid w:val="00DA574F"/>
    <w:rsid w:val="00DA5A4C"/>
    <w:rsid w:val="00DA5D40"/>
    <w:rsid w:val="00DA616B"/>
    <w:rsid w:val="00DA61B6"/>
    <w:rsid w:val="00DA6212"/>
    <w:rsid w:val="00DA67F1"/>
    <w:rsid w:val="00DA6900"/>
    <w:rsid w:val="00DA69AA"/>
    <w:rsid w:val="00DA71A6"/>
    <w:rsid w:val="00DA7EB3"/>
    <w:rsid w:val="00DB0492"/>
    <w:rsid w:val="00DB1454"/>
    <w:rsid w:val="00DB17DF"/>
    <w:rsid w:val="00DB187F"/>
    <w:rsid w:val="00DB18BC"/>
    <w:rsid w:val="00DB24B0"/>
    <w:rsid w:val="00DB2BE4"/>
    <w:rsid w:val="00DB351F"/>
    <w:rsid w:val="00DB3738"/>
    <w:rsid w:val="00DB40D0"/>
    <w:rsid w:val="00DB463A"/>
    <w:rsid w:val="00DB48DF"/>
    <w:rsid w:val="00DB5449"/>
    <w:rsid w:val="00DB55ED"/>
    <w:rsid w:val="00DB599F"/>
    <w:rsid w:val="00DB5BA6"/>
    <w:rsid w:val="00DB5D04"/>
    <w:rsid w:val="00DB5FAC"/>
    <w:rsid w:val="00DB6789"/>
    <w:rsid w:val="00DB6A9E"/>
    <w:rsid w:val="00DB7258"/>
    <w:rsid w:val="00DB75BF"/>
    <w:rsid w:val="00DC391B"/>
    <w:rsid w:val="00DC452C"/>
    <w:rsid w:val="00DC4ECE"/>
    <w:rsid w:val="00DC59B7"/>
    <w:rsid w:val="00DC5E78"/>
    <w:rsid w:val="00DC5ED4"/>
    <w:rsid w:val="00DC611F"/>
    <w:rsid w:val="00DC6467"/>
    <w:rsid w:val="00DC6468"/>
    <w:rsid w:val="00DC67F7"/>
    <w:rsid w:val="00DC6E91"/>
    <w:rsid w:val="00DC7135"/>
    <w:rsid w:val="00DD0257"/>
    <w:rsid w:val="00DD05AB"/>
    <w:rsid w:val="00DD0944"/>
    <w:rsid w:val="00DD158F"/>
    <w:rsid w:val="00DD18F6"/>
    <w:rsid w:val="00DD1ACA"/>
    <w:rsid w:val="00DD2832"/>
    <w:rsid w:val="00DD2B77"/>
    <w:rsid w:val="00DD3FA4"/>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5C1"/>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969"/>
    <w:rsid w:val="00DF6E87"/>
    <w:rsid w:val="00DF71B3"/>
    <w:rsid w:val="00DF7797"/>
    <w:rsid w:val="00DF7911"/>
    <w:rsid w:val="00E007B8"/>
    <w:rsid w:val="00E0118B"/>
    <w:rsid w:val="00E01431"/>
    <w:rsid w:val="00E0167A"/>
    <w:rsid w:val="00E029BF"/>
    <w:rsid w:val="00E032FF"/>
    <w:rsid w:val="00E034CF"/>
    <w:rsid w:val="00E03517"/>
    <w:rsid w:val="00E03681"/>
    <w:rsid w:val="00E03FC8"/>
    <w:rsid w:val="00E0436D"/>
    <w:rsid w:val="00E04518"/>
    <w:rsid w:val="00E05961"/>
    <w:rsid w:val="00E05B19"/>
    <w:rsid w:val="00E05F35"/>
    <w:rsid w:val="00E061D6"/>
    <w:rsid w:val="00E06A3C"/>
    <w:rsid w:val="00E06ADB"/>
    <w:rsid w:val="00E06BAE"/>
    <w:rsid w:val="00E070CB"/>
    <w:rsid w:val="00E07181"/>
    <w:rsid w:val="00E0764B"/>
    <w:rsid w:val="00E077BA"/>
    <w:rsid w:val="00E07DB8"/>
    <w:rsid w:val="00E101D8"/>
    <w:rsid w:val="00E103E2"/>
    <w:rsid w:val="00E10B47"/>
    <w:rsid w:val="00E10C66"/>
    <w:rsid w:val="00E11AD6"/>
    <w:rsid w:val="00E127A1"/>
    <w:rsid w:val="00E12DBF"/>
    <w:rsid w:val="00E13392"/>
    <w:rsid w:val="00E134C2"/>
    <w:rsid w:val="00E13A17"/>
    <w:rsid w:val="00E153D0"/>
    <w:rsid w:val="00E1584B"/>
    <w:rsid w:val="00E15990"/>
    <w:rsid w:val="00E163D8"/>
    <w:rsid w:val="00E16ADE"/>
    <w:rsid w:val="00E16CFB"/>
    <w:rsid w:val="00E1704F"/>
    <w:rsid w:val="00E178F0"/>
    <w:rsid w:val="00E17A73"/>
    <w:rsid w:val="00E17BB3"/>
    <w:rsid w:val="00E203D9"/>
    <w:rsid w:val="00E207D2"/>
    <w:rsid w:val="00E2089F"/>
    <w:rsid w:val="00E212CE"/>
    <w:rsid w:val="00E21874"/>
    <w:rsid w:val="00E21AF9"/>
    <w:rsid w:val="00E21C1F"/>
    <w:rsid w:val="00E23C1C"/>
    <w:rsid w:val="00E24225"/>
    <w:rsid w:val="00E2428D"/>
    <w:rsid w:val="00E244D3"/>
    <w:rsid w:val="00E24B37"/>
    <w:rsid w:val="00E24EE6"/>
    <w:rsid w:val="00E25282"/>
    <w:rsid w:val="00E2532D"/>
    <w:rsid w:val="00E256CB"/>
    <w:rsid w:val="00E25F9F"/>
    <w:rsid w:val="00E2607E"/>
    <w:rsid w:val="00E266C4"/>
    <w:rsid w:val="00E26A6E"/>
    <w:rsid w:val="00E27468"/>
    <w:rsid w:val="00E27705"/>
    <w:rsid w:val="00E27FA5"/>
    <w:rsid w:val="00E30068"/>
    <w:rsid w:val="00E30092"/>
    <w:rsid w:val="00E300C9"/>
    <w:rsid w:val="00E3042E"/>
    <w:rsid w:val="00E308F6"/>
    <w:rsid w:val="00E3312B"/>
    <w:rsid w:val="00E33908"/>
    <w:rsid w:val="00E33AE3"/>
    <w:rsid w:val="00E341C7"/>
    <w:rsid w:val="00E34C34"/>
    <w:rsid w:val="00E36529"/>
    <w:rsid w:val="00E3660D"/>
    <w:rsid w:val="00E36973"/>
    <w:rsid w:val="00E37650"/>
    <w:rsid w:val="00E407B1"/>
    <w:rsid w:val="00E40AA6"/>
    <w:rsid w:val="00E41148"/>
    <w:rsid w:val="00E417FF"/>
    <w:rsid w:val="00E41885"/>
    <w:rsid w:val="00E41945"/>
    <w:rsid w:val="00E41996"/>
    <w:rsid w:val="00E42B5D"/>
    <w:rsid w:val="00E42DB2"/>
    <w:rsid w:val="00E43950"/>
    <w:rsid w:val="00E4427A"/>
    <w:rsid w:val="00E444C1"/>
    <w:rsid w:val="00E445BF"/>
    <w:rsid w:val="00E45469"/>
    <w:rsid w:val="00E46B1A"/>
    <w:rsid w:val="00E470A3"/>
    <w:rsid w:val="00E50D1C"/>
    <w:rsid w:val="00E51804"/>
    <w:rsid w:val="00E51F5F"/>
    <w:rsid w:val="00E52124"/>
    <w:rsid w:val="00E52637"/>
    <w:rsid w:val="00E528CB"/>
    <w:rsid w:val="00E540FD"/>
    <w:rsid w:val="00E54244"/>
    <w:rsid w:val="00E542CC"/>
    <w:rsid w:val="00E54619"/>
    <w:rsid w:val="00E54932"/>
    <w:rsid w:val="00E54D05"/>
    <w:rsid w:val="00E5659D"/>
    <w:rsid w:val="00E56B7D"/>
    <w:rsid w:val="00E5786E"/>
    <w:rsid w:val="00E57EC9"/>
    <w:rsid w:val="00E57F5A"/>
    <w:rsid w:val="00E60691"/>
    <w:rsid w:val="00E60A72"/>
    <w:rsid w:val="00E60EB2"/>
    <w:rsid w:val="00E61192"/>
    <w:rsid w:val="00E61AF5"/>
    <w:rsid w:val="00E620AB"/>
    <w:rsid w:val="00E62390"/>
    <w:rsid w:val="00E629F8"/>
    <w:rsid w:val="00E62B80"/>
    <w:rsid w:val="00E62C6C"/>
    <w:rsid w:val="00E63114"/>
    <w:rsid w:val="00E63D7D"/>
    <w:rsid w:val="00E64E32"/>
    <w:rsid w:val="00E658F1"/>
    <w:rsid w:val="00E65CEF"/>
    <w:rsid w:val="00E65D68"/>
    <w:rsid w:val="00E6740D"/>
    <w:rsid w:val="00E67FF1"/>
    <w:rsid w:val="00E711B1"/>
    <w:rsid w:val="00E71574"/>
    <w:rsid w:val="00E7283F"/>
    <w:rsid w:val="00E73068"/>
    <w:rsid w:val="00E73BFB"/>
    <w:rsid w:val="00E74D27"/>
    <w:rsid w:val="00E74D2C"/>
    <w:rsid w:val="00E7546A"/>
    <w:rsid w:val="00E757F9"/>
    <w:rsid w:val="00E76839"/>
    <w:rsid w:val="00E77BC6"/>
    <w:rsid w:val="00E805F5"/>
    <w:rsid w:val="00E81029"/>
    <w:rsid w:val="00E812F9"/>
    <w:rsid w:val="00E81E29"/>
    <w:rsid w:val="00E8292B"/>
    <w:rsid w:val="00E82FA8"/>
    <w:rsid w:val="00E83A71"/>
    <w:rsid w:val="00E83D67"/>
    <w:rsid w:val="00E83EA2"/>
    <w:rsid w:val="00E84719"/>
    <w:rsid w:val="00E84CCD"/>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183C"/>
    <w:rsid w:val="00EA28C4"/>
    <w:rsid w:val="00EA2E31"/>
    <w:rsid w:val="00EA2F3D"/>
    <w:rsid w:val="00EA3D60"/>
    <w:rsid w:val="00EA42B7"/>
    <w:rsid w:val="00EA603B"/>
    <w:rsid w:val="00EA63BF"/>
    <w:rsid w:val="00EA69A7"/>
    <w:rsid w:val="00EA6FBD"/>
    <w:rsid w:val="00EB0233"/>
    <w:rsid w:val="00EB03E7"/>
    <w:rsid w:val="00EB103C"/>
    <w:rsid w:val="00EB123E"/>
    <w:rsid w:val="00EB18EF"/>
    <w:rsid w:val="00EB1982"/>
    <w:rsid w:val="00EB2008"/>
    <w:rsid w:val="00EB23E8"/>
    <w:rsid w:val="00EB37F1"/>
    <w:rsid w:val="00EB48F2"/>
    <w:rsid w:val="00EB491D"/>
    <w:rsid w:val="00EB4E23"/>
    <w:rsid w:val="00EB5786"/>
    <w:rsid w:val="00EB5F14"/>
    <w:rsid w:val="00EB6F76"/>
    <w:rsid w:val="00EB795C"/>
    <w:rsid w:val="00EB7CD6"/>
    <w:rsid w:val="00EC0794"/>
    <w:rsid w:val="00EC0FFA"/>
    <w:rsid w:val="00EC1069"/>
    <w:rsid w:val="00EC239A"/>
    <w:rsid w:val="00EC36D4"/>
    <w:rsid w:val="00EC3A52"/>
    <w:rsid w:val="00EC3CF5"/>
    <w:rsid w:val="00EC3E62"/>
    <w:rsid w:val="00EC4158"/>
    <w:rsid w:val="00EC5367"/>
    <w:rsid w:val="00EC558A"/>
    <w:rsid w:val="00EC5644"/>
    <w:rsid w:val="00EC56B6"/>
    <w:rsid w:val="00EC5985"/>
    <w:rsid w:val="00EC63F2"/>
    <w:rsid w:val="00EC6401"/>
    <w:rsid w:val="00ED03EF"/>
    <w:rsid w:val="00ED06FD"/>
    <w:rsid w:val="00ED0733"/>
    <w:rsid w:val="00ED235B"/>
    <w:rsid w:val="00ED299C"/>
    <w:rsid w:val="00ED39FB"/>
    <w:rsid w:val="00ED3BA9"/>
    <w:rsid w:val="00ED3F0C"/>
    <w:rsid w:val="00ED42CF"/>
    <w:rsid w:val="00ED443C"/>
    <w:rsid w:val="00ED511C"/>
    <w:rsid w:val="00ED547A"/>
    <w:rsid w:val="00ED59BA"/>
    <w:rsid w:val="00ED5BAE"/>
    <w:rsid w:val="00ED5E4B"/>
    <w:rsid w:val="00ED636D"/>
    <w:rsid w:val="00ED68BF"/>
    <w:rsid w:val="00ED6DEB"/>
    <w:rsid w:val="00ED7E77"/>
    <w:rsid w:val="00EE00CF"/>
    <w:rsid w:val="00EE01C9"/>
    <w:rsid w:val="00EE04C4"/>
    <w:rsid w:val="00EE1BAC"/>
    <w:rsid w:val="00EE1EED"/>
    <w:rsid w:val="00EE2C51"/>
    <w:rsid w:val="00EE3F78"/>
    <w:rsid w:val="00EE41AB"/>
    <w:rsid w:val="00EE4227"/>
    <w:rsid w:val="00EE4658"/>
    <w:rsid w:val="00EE4A52"/>
    <w:rsid w:val="00EE4B98"/>
    <w:rsid w:val="00EE4EFB"/>
    <w:rsid w:val="00EE5E43"/>
    <w:rsid w:val="00EE61E0"/>
    <w:rsid w:val="00EE6CA7"/>
    <w:rsid w:val="00EE73FA"/>
    <w:rsid w:val="00EE7AED"/>
    <w:rsid w:val="00EE7D11"/>
    <w:rsid w:val="00EF010D"/>
    <w:rsid w:val="00EF0A8F"/>
    <w:rsid w:val="00EF0D1C"/>
    <w:rsid w:val="00EF0E20"/>
    <w:rsid w:val="00EF11CA"/>
    <w:rsid w:val="00EF1DDC"/>
    <w:rsid w:val="00EF2460"/>
    <w:rsid w:val="00EF3048"/>
    <w:rsid w:val="00EF4ACB"/>
    <w:rsid w:val="00EF4CB7"/>
    <w:rsid w:val="00EF55D9"/>
    <w:rsid w:val="00EF5658"/>
    <w:rsid w:val="00EF64AF"/>
    <w:rsid w:val="00EF6B30"/>
    <w:rsid w:val="00EF784F"/>
    <w:rsid w:val="00EF7CFF"/>
    <w:rsid w:val="00F005B7"/>
    <w:rsid w:val="00F00E5B"/>
    <w:rsid w:val="00F0112B"/>
    <w:rsid w:val="00F014F4"/>
    <w:rsid w:val="00F019ED"/>
    <w:rsid w:val="00F02222"/>
    <w:rsid w:val="00F02349"/>
    <w:rsid w:val="00F024F6"/>
    <w:rsid w:val="00F053C4"/>
    <w:rsid w:val="00F05A59"/>
    <w:rsid w:val="00F05C87"/>
    <w:rsid w:val="00F05E51"/>
    <w:rsid w:val="00F063F1"/>
    <w:rsid w:val="00F0644F"/>
    <w:rsid w:val="00F066FE"/>
    <w:rsid w:val="00F06ECB"/>
    <w:rsid w:val="00F06F1B"/>
    <w:rsid w:val="00F079BE"/>
    <w:rsid w:val="00F07C24"/>
    <w:rsid w:val="00F07E23"/>
    <w:rsid w:val="00F07E77"/>
    <w:rsid w:val="00F10234"/>
    <w:rsid w:val="00F10A11"/>
    <w:rsid w:val="00F10D2C"/>
    <w:rsid w:val="00F110FA"/>
    <w:rsid w:val="00F12AD6"/>
    <w:rsid w:val="00F12D9A"/>
    <w:rsid w:val="00F13129"/>
    <w:rsid w:val="00F13A4C"/>
    <w:rsid w:val="00F13FC9"/>
    <w:rsid w:val="00F150B4"/>
    <w:rsid w:val="00F15668"/>
    <w:rsid w:val="00F17880"/>
    <w:rsid w:val="00F17905"/>
    <w:rsid w:val="00F20420"/>
    <w:rsid w:val="00F205D8"/>
    <w:rsid w:val="00F2085E"/>
    <w:rsid w:val="00F21192"/>
    <w:rsid w:val="00F21BE7"/>
    <w:rsid w:val="00F21C4F"/>
    <w:rsid w:val="00F21CED"/>
    <w:rsid w:val="00F21D80"/>
    <w:rsid w:val="00F21DBE"/>
    <w:rsid w:val="00F227FB"/>
    <w:rsid w:val="00F2285C"/>
    <w:rsid w:val="00F22A41"/>
    <w:rsid w:val="00F23295"/>
    <w:rsid w:val="00F23C85"/>
    <w:rsid w:val="00F23F19"/>
    <w:rsid w:val="00F23F22"/>
    <w:rsid w:val="00F24B2E"/>
    <w:rsid w:val="00F25494"/>
    <w:rsid w:val="00F25555"/>
    <w:rsid w:val="00F256DC"/>
    <w:rsid w:val="00F26D6C"/>
    <w:rsid w:val="00F2702A"/>
    <w:rsid w:val="00F2748D"/>
    <w:rsid w:val="00F2757F"/>
    <w:rsid w:val="00F27EFB"/>
    <w:rsid w:val="00F3031C"/>
    <w:rsid w:val="00F308CA"/>
    <w:rsid w:val="00F30BCC"/>
    <w:rsid w:val="00F311EA"/>
    <w:rsid w:val="00F33628"/>
    <w:rsid w:val="00F33887"/>
    <w:rsid w:val="00F33F21"/>
    <w:rsid w:val="00F33F3B"/>
    <w:rsid w:val="00F346ED"/>
    <w:rsid w:val="00F34B7D"/>
    <w:rsid w:val="00F352AF"/>
    <w:rsid w:val="00F356A8"/>
    <w:rsid w:val="00F35C68"/>
    <w:rsid w:val="00F35CEA"/>
    <w:rsid w:val="00F366CF"/>
    <w:rsid w:val="00F369A6"/>
    <w:rsid w:val="00F401D6"/>
    <w:rsid w:val="00F41173"/>
    <w:rsid w:val="00F414CC"/>
    <w:rsid w:val="00F41C28"/>
    <w:rsid w:val="00F427DA"/>
    <w:rsid w:val="00F42B40"/>
    <w:rsid w:val="00F439FB"/>
    <w:rsid w:val="00F4456F"/>
    <w:rsid w:val="00F44667"/>
    <w:rsid w:val="00F44D75"/>
    <w:rsid w:val="00F44DDA"/>
    <w:rsid w:val="00F44DE3"/>
    <w:rsid w:val="00F451F6"/>
    <w:rsid w:val="00F45BD9"/>
    <w:rsid w:val="00F45CF1"/>
    <w:rsid w:val="00F466A6"/>
    <w:rsid w:val="00F466EE"/>
    <w:rsid w:val="00F46788"/>
    <w:rsid w:val="00F4738F"/>
    <w:rsid w:val="00F50F10"/>
    <w:rsid w:val="00F52D88"/>
    <w:rsid w:val="00F533EF"/>
    <w:rsid w:val="00F53BE8"/>
    <w:rsid w:val="00F543A1"/>
    <w:rsid w:val="00F54E10"/>
    <w:rsid w:val="00F55A3B"/>
    <w:rsid w:val="00F55C63"/>
    <w:rsid w:val="00F561B5"/>
    <w:rsid w:val="00F565B3"/>
    <w:rsid w:val="00F56785"/>
    <w:rsid w:val="00F57095"/>
    <w:rsid w:val="00F570A6"/>
    <w:rsid w:val="00F57537"/>
    <w:rsid w:val="00F57ABC"/>
    <w:rsid w:val="00F57C6C"/>
    <w:rsid w:val="00F60165"/>
    <w:rsid w:val="00F60AE4"/>
    <w:rsid w:val="00F60DB0"/>
    <w:rsid w:val="00F614D5"/>
    <w:rsid w:val="00F61C40"/>
    <w:rsid w:val="00F62393"/>
    <w:rsid w:val="00F626C6"/>
    <w:rsid w:val="00F6271C"/>
    <w:rsid w:val="00F63800"/>
    <w:rsid w:val="00F640EA"/>
    <w:rsid w:val="00F656F5"/>
    <w:rsid w:val="00F65739"/>
    <w:rsid w:val="00F65A2F"/>
    <w:rsid w:val="00F65B27"/>
    <w:rsid w:val="00F65B57"/>
    <w:rsid w:val="00F6669E"/>
    <w:rsid w:val="00F669E6"/>
    <w:rsid w:val="00F67D0C"/>
    <w:rsid w:val="00F67D3C"/>
    <w:rsid w:val="00F67E2F"/>
    <w:rsid w:val="00F70070"/>
    <w:rsid w:val="00F709A1"/>
    <w:rsid w:val="00F70BAC"/>
    <w:rsid w:val="00F70C28"/>
    <w:rsid w:val="00F70FEB"/>
    <w:rsid w:val="00F71271"/>
    <w:rsid w:val="00F715B1"/>
    <w:rsid w:val="00F715BA"/>
    <w:rsid w:val="00F719D4"/>
    <w:rsid w:val="00F72334"/>
    <w:rsid w:val="00F72D21"/>
    <w:rsid w:val="00F72F01"/>
    <w:rsid w:val="00F7311E"/>
    <w:rsid w:val="00F73503"/>
    <w:rsid w:val="00F7364A"/>
    <w:rsid w:val="00F73FAF"/>
    <w:rsid w:val="00F7437C"/>
    <w:rsid w:val="00F757D5"/>
    <w:rsid w:val="00F75C68"/>
    <w:rsid w:val="00F76A73"/>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3CD4"/>
    <w:rsid w:val="00F84025"/>
    <w:rsid w:val="00F84069"/>
    <w:rsid w:val="00F850CF"/>
    <w:rsid w:val="00F853E2"/>
    <w:rsid w:val="00F85D19"/>
    <w:rsid w:val="00F8641D"/>
    <w:rsid w:val="00F86A26"/>
    <w:rsid w:val="00F87922"/>
    <w:rsid w:val="00F914E1"/>
    <w:rsid w:val="00F917A0"/>
    <w:rsid w:val="00F91864"/>
    <w:rsid w:val="00F91CFD"/>
    <w:rsid w:val="00F91F89"/>
    <w:rsid w:val="00F928A2"/>
    <w:rsid w:val="00F92934"/>
    <w:rsid w:val="00F92CD2"/>
    <w:rsid w:val="00F92ED4"/>
    <w:rsid w:val="00F933E6"/>
    <w:rsid w:val="00F948D6"/>
    <w:rsid w:val="00F94B08"/>
    <w:rsid w:val="00F95F0B"/>
    <w:rsid w:val="00F96976"/>
    <w:rsid w:val="00F96A9E"/>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6CF"/>
    <w:rsid w:val="00FB1C4C"/>
    <w:rsid w:val="00FB2003"/>
    <w:rsid w:val="00FB2E93"/>
    <w:rsid w:val="00FB30CA"/>
    <w:rsid w:val="00FB446E"/>
    <w:rsid w:val="00FB5C36"/>
    <w:rsid w:val="00FB737D"/>
    <w:rsid w:val="00FB765A"/>
    <w:rsid w:val="00FB7AEF"/>
    <w:rsid w:val="00FC10F1"/>
    <w:rsid w:val="00FC1162"/>
    <w:rsid w:val="00FC128E"/>
    <w:rsid w:val="00FC1815"/>
    <w:rsid w:val="00FC2176"/>
    <w:rsid w:val="00FC2C09"/>
    <w:rsid w:val="00FC3377"/>
    <w:rsid w:val="00FC39E0"/>
    <w:rsid w:val="00FC3C9E"/>
    <w:rsid w:val="00FC4A8A"/>
    <w:rsid w:val="00FC5367"/>
    <w:rsid w:val="00FC5ABC"/>
    <w:rsid w:val="00FC6391"/>
    <w:rsid w:val="00FC6565"/>
    <w:rsid w:val="00FC729C"/>
    <w:rsid w:val="00FC72CC"/>
    <w:rsid w:val="00FC7631"/>
    <w:rsid w:val="00FC785D"/>
    <w:rsid w:val="00FC78CD"/>
    <w:rsid w:val="00FD0A44"/>
    <w:rsid w:val="00FD2E5A"/>
    <w:rsid w:val="00FD2F95"/>
    <w:rsid w:val="00FD33D9"/>
    <w:rsid w:val="00FD3577"/>
    <w:rsid w:val="00FD413A"/>
    <w:rsid w:val="00FD450B"/>
    <w:rsid w:val="00FD4611"/>
    <w:rsid w:val="00FD4B63"/>
    <w:rsid w:val="00FD4C7F"/>
    <w:rsid w:val="00FD4FFA"/>
    <w:rsid w:val="00FD617B"/>
    <w:rsid w:val="00FD629B"/>
    <w:rsid w:val="00FD6926"/>
    <w:rsid w:val="00FD6FA4"/>
    <w:rsid w:val="00FD7027"/>
    <w:rsid w:val="00FD7056"/>
    <w:rsid w:val="00FD73F4"/>
    <w:rsid w:val="00FD7C28"/>
    <w:rsid w:val="00FE12BB"/>
    <w:rsid w:val="00FE1479"/>
    <w:rsid w:val="00FE14FD"/>
    <w:rsid w:val="00FE2563"/>
    <w:rsid w:val="00FE27DD"/>
    <w:rsid w:val="00FE2A78"/>
    <w:rsid w:val="00FE2D3D"/>
    <w:rsid w:val="00FE2FF0"/>
    <w:rsid w:val="00FE36EA"/>
    <w:rsid w:val="00FE3ADB"/>
    <w:rsid w:val="00FE3F59"/>
    <w:rsid w:val="00FE5C15"/>
    <w:rsid w:val="00FE6466"/>
    <w:rsid w:val="00FE669B"/>
    <w:rsid w:val="00FE681C"/>
    <w:rsid w:val="00FE6885"/>
    <w:rsid w:val="00FE6B84"/>
    <w:rsid w:val="00FE70BF"/>
    <w:rsid w:val="00FE7922"/>
    <w:rsid w:val="00FE7EDD"/>
    <w:rsid w:val="00FF069B"/>
    <w:rsid w:val="00FF09BA"/>
    <w:rsid w:val="00FF0B87"/>
    <w:rsid w:val="00FF127B"/>
    <w:rsid w:val="00FF2A31"/>
    <w:rsid w:val="00FF3123"/>
    <w:rsid w:val="00FF3F6C"/>
    <w:rsid w:val="00FF4B83"/>
    <w:rsid w:val="00FF5027"/>
    <w:rsid w:val="00FF5B4B"/>
    <w:rsid w:val="00FF6A50"/>
    <w:rsid w:val="00FF6CAC"/>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AE33EA"/>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06ECB"/>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124DD4"/>
    <w:rPr>
      <w:rFonts w:ascii="Times New Roman" w:eastAsia="宋体" w:hAnsi="Times New Roman" w:cs="Times New Roman"/>
      <w:kern w:val="0"/>
      <w:sz w:val="20"/>
      <w:szCs w:val="20"/>
      <w:lang w:val="en-GB" w:eastAsia="en-US"/>
    </w:rPr>
  </w:style>
  <w:style w:type="paragraph" w:customStyle="1" w:styleId="PL">
    <w:name w:val="PL"/>
    <w:link w:val="PLChar"/>
    <w:qFormat/>
    <w:rsid w:val="00E13A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13A17"/>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B764B-E4A7-4B8A-84CD-B304FDDD7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728</Words>
  <Characters>4155</Characters>
  <Application>Microsoft Office Word</Application>
  <DocSecurity>0</DocSecurity>
  <Lines>34</Lines>
  <Paragraphs>9</Paragraphs>
  <ScaleCrop>false</ScaleCrop>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9</cp:revision>
  <dcterms:created xsi:type="dcterms:W3CDTF">2022-11-03T07:22:00Z</dcterms:created>
  <dcterms:modified xsi:type="dcterms:W3CDTF">2022-11-07T16:15:00Z</dcterms:modified>
</cp:coreProperties>
</file>